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81AF3">
      <w:pPr>
        <w:rPr>
          <w:rFonts w:ascii="Arial" w:hAnsi="Arial" w:cs="Arial"/>
          <w:color w:val="4E4E4E"/>
          <w:kern w:val="0"/>
          <w:sz w:val="28"/>
          <w:szCs w:val="28"/>
        </w:rPr>
      </w:pPr>
      <w:r>
        <w:rPr>
          <w:rFonts w:hint="eastAsia" w:ascii="Arial" w:hAnsi="Arial" w:cs="Arial"/>
          <w:color w:val="4E4E4E"/>
          <w:kern w:val="0"/>
          <w:sz w:val="28"/>
          <w:szCs w:val="28"/>
        </w:rPr>
        <w:t>附件</w:t>
      </w:r>
      <w:r>
        <w:rPr>
          <w:rFonts w:ascii="Arial" w:hAnsi="Arial" w:cs="Arial"/>
          <w:color w:val="4E4E4E"/>
          <w:kern w:val="0"/>
          <w:sz w:val="28"/>
          <w:szCs w:val="28"/>
        </w:rPr>
        <w:t>1</w:t>
      </w:r>
    </w:p>
    <w:p w14:paraId="270EBD03">
      <w:pPr>
        <w:jc w:val="center"/>
        <w:rPr>
          <w:rFonts w:ascii="仿宋_GB2312" w:hAnsi="Arial" w:eastAsia="仿宋_GB2312" w:cs="Arial"/>
          <w:kern w:val="0"/>
          <w:sz w:val="24"/>
          <w:szCs w:val="24"/>
        </w:rPr>
      </w:pPr>
      <w:r>
        <w:rPr>
          <w:rFonts w:hint="eastAsia" w:ascii="仿宋_GB2312" w:hAnsi="Arial" w:eastAsia="仿宋_GB2312" w:cs="Arial"/>
          <w:kern w:val="0"/>
          <w:sz w:val="24"/>
          <w:szCs w:val="24"/>
        </w:rPr>
        <w:t>青岛港董家口港区琅琊台湾作业区东部集装箱码头一期工程陆域形成工程环境影响评价听证报名表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281"/>
        <w:gridCol w:w="1753"/>
        <w:gridCol w:w="2080"/>
        <w:gridCol w:w="2146"/>
        <w:gridCol w:w="1904"/>
        <w:gridCol w:w="1689"/>
      </w:tblGrid>
      <w:tr w14:paraId="49E5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47" w:type="dxa"/>
            <w:vAlign w:val="center"/>
          </w:tcPr>
          <w:p w14:paraId="7B75E2AB">
            <w:pPr>
              <w:spacing w:line="400" w:lineRule="exact"/>
              <w:jc w:val="center"/>
              <w:rPr>
                <w:rFonts w:ascii="仿宋_GB2312" w:eastAsia="仿宋_GB2312"/>
                <w:szCs w:val="21"/>
              </w:rPr>
            </w:pPr>
            <w:r>
              <w:rPr>
                <w:rFonts w:hint="eastAsia" w:ascii="仿宋_GB2312" w:eastAsia="仿宋_GB2312"/>
                <w:szCs w:val="21"/>
              </w:rPr>
              <w:t>听证事项</w:t>
            </w:r>
          </w:p>
        </w:tc>
        <w:tc>
          <w:tcPr>
            <w:tcW w:w="11853" w:type="dxa"/>
            <w:gridSpan w:val="6"/>
            <w:vAlign w:val="center"/>
          </w:tcPr>
          <w:p w14:paraId="7485BE5E">
            <w:pPr>
              <w:spacing w:line="400" w:lineRule="exact"/>
              <w:jc w:val="center"/>
              <w:rPr>
                <w:rFonts w:ascii="仿宋_GB2312" w:eastAsia="仿宋_GB2312"/>
                <w:szCs w:val="21"/>
              </w:rPr>
            </w:pPr>
            <w:r>
              <w:rPr>
                <w:rFonts w:hint="eastAsia" w:ascii="仿宋_GB2312" w:eastAsia="仿宋_GB2312"/>
                <w:szCs w:val="21"/>
              </w:rPr>
              <w:t>《青岛港董家口港区琅琊台湾作业区东部集装箱码头一期工程陆域形成工程环境影响报告书》</w:t>
            </w:r>
          </w:p>
        </w:tc>
      </w:tr>
      <w:tr w14:paraId="22D8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147" w:type="dxa"/>
            <w:vMerge w:val="restart"/>
            <w:vAlign w:val="center"/>
          </w:tcPr>
          <w:p w14:paraId="732D5515">
            <w:pPr>
              <w:spacing w:line="400" w:lineRule="exact"/>
              <w:jc w:val="center"/>
              <w:rPr>
                <w:rFonts w:ascii="仿宋_GB2312" w:eastAsia="仿宋_GB2312"/>
                <w:szCs w:val="21"/>
              </w:rPr>
            </w:pPr>
            <w:r>
              <w:rPr>
                <w:rFonts w:hint="eastAsia" w:ascii="仿宋_GB2312" w:eastAsia="仿宋_GB2312"/>
                <w:szCs w:val="21"/>
              </w:rPr>
              <w:t>报名人信息</w:t>
            </w:r>
          </w:p>
        </w:tc>
        <w:tc>
          <w:tcPr>
            <w:tcW w:w="11853" w:type="dxa"/>
            <w:gridSpan w:val="6"/>
            <w:vAlign w:val="center"/>
          </w:tcPr>
          <w:p w14:paraId="2D25EBEF">
            <w:pPr>
              <w:spacing w:line="400" w:lineRule="exact"/>
              <w:jc w:val="center"/>
              <w:rPr>
                <w:rFonts w:ascii="仿宋_GB2312" w:eastAsia="仿宋_GB2312"/>
                <w:szCs w:val="21"/>
              </w:rPr>
            </w:pPr>
            <w:r>
              <w:rPr>
                <w:rFonts w:hint="eastAsia" w:ascii="仿宋_GB2312" w:eastAsia="仿宋_GB2312"/>
                <w:szCs w:val="21"/>
              </w:rPr>
              <w:t>个人报名</w:t>
            </w:r>
          </w:p>
        </w:tc>
      </w:tr>
      <w:tr w14:paraId="2B70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78E7AC5C">
            <w:pPr>
              <w:spacing w:line="400" w:lineRule="exact"/>
              <w:jc w:val="center"/>
              <w:rPr>
                <w:rFonts w:ascii="仿宋_GB2312" w:eastAsia="仿宋_GB2312"/>
                <w:szCs w:val="21"/>
              </w:rPr>
            </w:pPr>
          </w:p>
        </w:tc>
        <w:tc>
          <w:tcPr>
            <w:tcW w:w="2281" w:type="dxa"/>
            <w:vAlign w:val="center"/>
          </w:tcPr>
          <w:p w14:paraId="6ACC4CF7">
            <w:pPr>
              <w:spacing w:line="400" w:lineRule="exact"/>
              <w:jc w:val="center"/>
              <w:rPr>
                <w:rFonts w:ascii="仿宋_GB2312" w:eastAsia="仿宋_GB2312"/>
                <w:szCs w:val="21"/>
              </w:rPr>
            </w:pPr>
            <w:r>
              <w:rPr>
                <w:rFonts w:hint="eastAsia" w:ascii="仿宋_GB2312" w:eastAsia="仿宋_GB2312"/>
                <w:szCs w:val="21"/>
              </w:rPr>
              <w:t>姓名</w:t>
            </w:r>
          </w:p>
        </w:tc>
        <w:tc>
          <w:tcPr>
            <w:tcW w:w="1753" w:type="dxa"/>
            <w:vAlign w:val="center"/>
          </w:tcPr>
          <w:p w14:paraId="3AB19033">
            <w:pPr>
              <w:spacing w:line="400" w:lineRule="exact"/>
              <w:jc w:val="center"/>
              <w:rPr>
                <w:rFonts w:ascii="仿宋_GB2312" w:eastAsia="仿宋_GB2312"/>
                <w:szCs w:val="21"/>
              </w:rPr>
            </w:pPr>
          </w:p>
        </w:tc>
        <w:tc>
          <w:tcPr>
            <w:tcW w:w="2080" w:type="dxa"/>
            <w:vAlign w:val="center"/>
          </w:tcPr>
          <w:p w14:paraId="48F5C0BB">
            <w:pPr>
              <w:spacing w:line="400" w:lineRule="exact"/>
              <w:jc w:val="center"/>
              <w:rPr>
                <w:rFonts w:ascii="仿宋_GB2312" w:eastAsia="仿宋_GB2312"/>
                <w:szCs w:val="21"/>
              </w:rPr>
            </w:pPr>
            <w:r>
              <w:rPr>
                <w:rFonts w:hint="eastAsia" w:ascii="仿宋_GB2312" w:eastAsia="仿宋_GB2312"/>
                <w:szCs w:val="21"/>
              </w:rPr>
              <w:t>身份证号码</w:t>
            </w:r>
          </w:p>
        </w:tc>
        <w:tc>
          <w:tcPr>
            <w:tcW w:w="2146" w:type="dxa"/>
            <w:vAlign w:val="center"/>
          </w:tcPr>
          <w:p w14:paraId="16EF955C">
            <w:pPr>
              <w:spacing w:line="400" w:lineRule="exact"/>
              <w:jc w:val="center"/>
              <w:rPr>
                <w:rFonts w:ascii="仿宋_GB2312" w:eastAsia="仿宋_GB2312"/>
                <w:szCs w:val="21"/>
              </w:rPr>
            </w:pPr>
          </w:p>
        </w:tc>
        <w:tc>
          <w:tcPr>
            <w:tcW w:w="1904" w:type="dxa"/>
            <w:vAlign w:val="center"/>
          </w:tcPr>
          <w:p w14:paraId="0041B295">
            <w:pPr>
              <w:spacing w:line="400" w:lineRule="exact"/>
              <w:jc w:val="center"/>
              <w:rPr>
                <w:rFonts w:ascii="仿宋_GB2312" w:eastAsia="仿宋_GB2312"/>
                <w:szCs w:val="21"/>
              </w:rPr>
            </w:pPr>
            <w:r>
              <w:rPr>
                <w:rFonts w:hint="eastAsia" w:ascii="仿宋_GB2312" w:eastAsia="仿宋_GB2312"/>
                <w:szCs w:val="21"/>
              </w:rPr>
              <w:t>联系电话</w:t>
            </w:r>
          </w:p>
        </w:tc>
        <w:tc>
          <w:tcPr>
            <w:tcW w:w="1689" w:type="dxa"/>
            <w:vAlign w:val="center"/>
          </w:tcPr>
          <w:p w14:paraId="736CAE88">
            <w:pPr>
              <w:spacing w:line="400" w:lineRule="exact"/>
              <w:jc w:val="center"/>
              <w:rPr>
                <w:rFonts w:ascii="仿宋_GB2312" w:eastAsia="仿宋_GB2312"/>
                <w:szCs w:val="21"/>
              </w:rPr>
            </w:pPr>
          </w:p>
        </w:tc>
      </w:tr>
      <w:tr w14:paraId="0CBF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15A98785">
            <w:pPr>
              <w:spacing w:line="400" w:lineRule="exact"/>
              <w:jc w:val="center"/>
              <w:rPr>
                <w:rFonts w:ascii="仿宋_GB2312" w:eastAsia="仿宋_GB2312"/>
                <w:szCs w:val="21"/>
              </w:rPr>
            </w:pPr>
          </w:p>
        </w:tc>
        <w:tc>
          <w:tcPr>
            <w:tcW w:w="2281" w:type="dxa"/>
            <w:vAlign w:val="center"/>
          </w:tcPr>
          <w:p w14:paraId="23C0BA5B">
            <w:pPr>
              <w:spacing w:line="400" w:lineRule="exact"/>
              <w:jc w:val="center"/>
              <w:rPr>
                <w:rFonts w:ascii="仿宋_GB2312" w:eastAsia="仿宋_GB2312"/>
                <w:szCs w:val="21"/>
              </w:rPr>
            </w:pPr>
            <w:r>
              <w:rPr>
                <w:rFonts w:hint="eastAsia" w:ascii="仿宋_GB2312" w:eastAsia="仿宋_GB2312"/>
                <w:szCs w:val="21"/>
              </w:rPr>
              <w:t>职业</w:t>
            </w:r>
          </w:p>
        </w:tc>
        <w:tc>
          <w:tcPr>
            <w:tcW w:w="3833" w:type="dxa"/>
            <w:gridSpan w:val="2"/>
            <w:vAlign w:val="center"/>
          </w:tcPr>
          <w:p w14:paraId="33BA0203">
            <w:pPr>
              <w:spacing w:line="400" w:lineRule="exact"/>
              <w:jc w:val="center"/>
              <w:rPr>
                <w:rFonts w:ascii="仿宋_GB2312" w:eastAsia="仿宋_GB2312"/>
                <w:szCs w:val="21"/>
              </w:rPr>
            </w:pPr>
          </w:p>
        </w:tc>
        <w:tc>
          <w:tcPr>
            <w:tcW w:w="2146" w:type="dxa"/>
            <w:vAlign w:val="center"/>
          </w:tcPr>
          <w:p w14:paraId="01EBF57A">
            <w:pPr>
              <w:spacing w:line="400" w:lineRule="exact"/>
              <w:jc w:val="center"/>
              <w:rPr>
                <w:rFonts w:ascii="仿宋_GB2312" w:eastAsia="仿宋_GB2312"/>
                <w:szCs w:val="21"/>
              </w:rPr>
            </w:pPr>
            <w:r>
              <w:rPr>
                <w:rFonts w:hint="eastAsia" w:ascii="仿宋_GB2312" w:eastAsia="仿宋_GB2312"/>
                <w:szCs w:val="21"/>
              </w:rPr>
              <w:t>住址</w:t>
            </w:r>
          </w:p>
        </w:tc>
        <w:tc>
          <w:tcPr>
            <w:tcW w:w="3593" w:type="dxa"/>
            <w:gridSpan w:val="2"/>
            <w:vAlign w:val="center"/>
          </w:tcPr>
          <w:p w14:paraId="5434E844">
            <w:pPr>
              <w:spacing w:line="400" w:lineRule="exact"/>
              <w:jc w:val="center"/>
              <w:rPr>
                <w:rFonts w:ascii="仿宋_GB2312" w:eastAsia="仿宋_GB2312"/>
                <w:szCs w:val="21"/>
              </w:rPr>
            </w:pPr>
          </w:p>
        </w:tc>
      </w:tr>
      <w:tr w14:paraId="7717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22E86602">
            <w:pPr>
              <w:spacing w:line="400" w:lineRule="exact"/>
              <w:jc w:val="center"/>
              <w:rPr>
                <w:rFonts w:ascii="仿宋_GB2312" w:eastAsia="仿宋_GB2312"/>
                <w:szCs w:val="21"/>
              </w:rPr>
            </w:pPr>
          </w:p>
        </w:tc>
        <w:tc>
          <w:tcPr>
            <w:tcW w:w="11853" w:type="dxa"/>
            <w:gridSpan w:val="6"/>
            <w:vAlign w:val="center"/>
          </w:tcPr>
          <w:p w14:paraId="489E2C53">
            <w:pPr>
              <w:spacing w:line="400" w:lineRule="exact"/>
              <w:jc w:val="center"/>
              <w:rPr>
                <w:rFonts w:ascii="仿宋_GB2312" w:eastAsia="仿宋_GB2312"/>
                <w:szCs w:val="21"/>
              </w:rPr>
            </w:pPr>
            <w:r>
              <w:rPr>
                <w:rFonts w:hint="eastAsia" w:ascii="仿宋_GB2312" w:eastAsia="仿宋_GB2312"/>
                <w:szCs w:val="21"/>
              </w:rPr>
              <w:t>单位报名</w:t>
            </w:r>
          </w:p>
        </w:tc>
      </w:tr>
      <w:tr w14:paraId="6887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51C85FBF">
            <w:pPr>
              <w:spacing w:line="400" w:lineRule="exact"/>
              <w:jc w:val="center"/>
              <w:rPr>
                <w:rFonts w:ascii="仿宋_GB2312" w:eastAsia="仿宋_GB2312"/>
                <w:szCs w:val="21"/>
              </w:rPr>
            </w:pPr>
          </w:p>
        </w:tc>
        <w:tc>
          <w:tcPr>
            <w:tcW w:w="2281" w:type="dxa"/>
            <w:vAlign w:val="center"/>
          </w:tcPr>
          <w:p w14:paraId="0F0E1435">
            <w:pPr>
              <w:spacing w:line="400" w:lineRule="exact"/>
              <w:jc w:val="center"/>
              <w:rPr>
                <w:rFonts w:ascii="仿宋_GB2312" w:eastAsia="仿宋_GB2312"/>
                <w:szCs w:val="21"/>
              </w:rPr>
            </w:pPr>
            <w:r>
              <w:rPr>
                <w:rFonts w:hint="eastAsia" w:ascii="仿宋_GB2312" w:eastAsia="仿宋_GB2312"/>
                <w:szCs w:val="21"/>
              </w:rPr>
              <w:t>单位名称</w:t>
            </w:r>
          </w:p>
        </w:tc>
        <w:tc>
          <w:tcPr>
            <w:tcW w:w="3833" w:type="dxa"/>
            <w:gridSpan w:val="2"/>
            <w:vAlign w:val="center"/>
          </w:tcPr>
          <w:p w14:paraId="2A29E55C">
            <w:pPr>
              <w:spacing w:line="400" w:lineRule="exact"/>
              <w:jc w:val="center"/>
              <w:rPr>
                <w:rFonts w:ascii="仿宋_GB2312" w:eastAsia="仿宋_GB2312"/>
                <w:szCs w:val="21"/>
              </w:rPr>
            </w:pPr>
          </w:p>
        </w:tc>
        <w:tc>
          <w:tcPr>
            <w:tcW w:w="2146" w:type="dxa"/>
            <w:vAlign w:val="center"/>
          </w:tcPr>
          <w:p w14:paraId="2450C56D">
            <w:pPr>
              <w:spacing w:line="400" w:lineRule="exact"/>
              <w:jc w:val="center"/>
              <w:rPr>
                <w:rFonts w:ascii="仿宋_GB2312" w:eastAsia="仿宋_GB2312"/>
                <w:szCs w:val="21"/>
              </w:rPr>
            </w:pPr>
            <w:r>
              <w:rPr>
                <w:rFonts w:hint="eastAsia" w:ascii="仿宋_GB2312" w:eastAsia="仿宋_GB2312"/>
                <w:szCs w:val="21"/>
              </w:rPr>
              <w:t>地址</w:t>
            </w:r>
          </w:p>
        </w:tc>
        <w:tc>
          <w:tcPr>
            <w:tcW w:w="3593" w:type="dxa"/>
            <w:gridSpan w:val="2"/>
            <w:vAlign w:val="center"/>
          </w:tcPr>
          <w:p w14:paraId="49B2B99E">
            <w:pPr>
              <w:spacing w:line="400" w:lineRule="exact"/>
              <w:jc w:val="center"/>
              <w:rPr>
                <w:rFonts w:ascii="仿宋_GB2312" w:eastAsia="仿宋_GB2312"/>
                <w:szCs w:val="21"/>
              </w:rPr>
            </w:pPr>
          </w:p>
        </w:tc>
      </w:tr>
      <w:tr w14:paraId="1657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47" w:type="dxa"/>
            <w:vMerge w:val="continue"/>
            <w:vAlign w:val="center"/>
          </w:tcPr>
          <w:p w14:paraId="3BC8B0C3">
            <w:pPr>
              <w:spacing w:line="400" w:lineRule="exact"/>
              <w:jc w:val="center"/>
              <w:rPr>
                <w:rFonts w:ascii="仿宋_GB2312" w:eastAsia="仿宋_GB2312"/>
                <w:szCs w:val="21"/>
              </w:rPr>
            </w:pPr>
          </w:p>
        </w:tc>
        <w:tc>
          <w:tcPr>
            <w:tcW w:w="2281" w:type="dxa"/>
            <w:vAlign w:val="center"/>
          </w:tcPr>
          <w:p w14:paraId="1D31FB57">
            <w:pPr>
              <w:spacing w:line="400" w:lineRule="exact"/>
              <w:jc w:val="center"/>
              <w:rPr>
                <w:rFonts w:ascii="仿宋_GB2312" w:eastAsia="仿宋_GB2312"/>
                <w:szCs w:val="21"/>
              </w:rPr>
            </w:pPr>
            <w:r>
              <w:rPr>
                <w:rFonts w:hint="eastAsia" w:ascii="仿宋_GB2312" w:eastAsia="仿宋_GB2312"/>
                <w:szCs w:val="21"/>
              </w:rPr>
              <w:t>法定代表人姓名</w:t>
            </w:r>
          </w:p>
        </w:tc>
        <w:tc>
          <w:tcPr>
            <w:tcW w:w="1753" w:type="dxa"/>
            <w:vAlign w:val="center"/>
          </w:tcPr>
          <w:p w14:paraId="2183EB8F">
            <w:pPr>
              <w:spacing w:line="400" w:lineRule="exact"/>
              <w:jc w:val="center"/>
              <w:rPr>
                <w:rFonts w:ascii="仿宋_GB2312" w:eastAsia="仿宋_GB2312"/>
                <w:szCs w:val="21"/>
              </w:rPr>
            </w:pPr>
          </w:p>
        </w:tc>
        <w:tc>
          <w:tcPr>
            <w:tcW w:w="2080" w:type="dxa"/>
            <w:vAlign w:val="center"/>
          </w:tcPr>
          <w:p w14:paraId="5CF09434">
            <w:pPr>
              <w:spacing w:line="400" w:lineRule="exact"/>
              <w:jc w:val="center"/>
              <w:rPr>
                <w:rFonts w:ascii="仿宋_GB2312" w:eastAsia="仿宋_GB2312"/>
                <w:szCs w:val="21"/>
              </w:rPr>
            </w:pPr>
            <w:r>
              <w:rPr>
                <w:rFonts w:hint="eastAsia" w:ascii="仿宋_GB2312" w:eastAsia="仿宋_GB2312"/>
                <w:szCs w:val="21"/>
              </w:rPr>
              <w:t>联系人姓名</w:t>
            </w:r>
          </w:p>
        </w:tc>
        <w:tc>
          <w:tcPr>
            <w:tcW w:w="2146" w:type="dxa"/>
            <w:vAlign w:val="center"/>
          </w:tcPr>
          <w:p w14:paraId="14728521">
            <w:pPr>
              <w:spacing w:line="400" w:lineRule="exact"/>
              <w:jc w:val="center"/>
              <w:rPr>
                <w:rFonts w:ascii="仿宋_GB2312" w:eastAsia="仿宋_GB2312"/>
                <w:szCs w:val="21"/>
              </w:rPr>
            </w:pPr>
          </w:p>
        </w:tc>
        <w:tc>
          <w:tcPr>
            <w:tcW w:w="1904" w:type="dxa"/>
            <w:vAlign w:val="center"/>
          </w:tcPr>
          <w:p w14:paraId="086A0E98">
            <w:pPr>
              <w:spacing w:line="400" w:lineRule="exact"/>
              <w:jc w:val="center"/>
              <w:rPr>
                <w:rFonts w:ascii="仿宋_GB2312" w:eastAsia="仿宋_GB2312"/>
                <w:szCs w:val="21"/>
              </w:rPr>
            </w:pPr>
            <w:r>
              <w:rPr>
                <w:rFonts w:hint="eastAsia" w:ascii="仿宋_GB2312" w:eastAsia="仿宋_GB2312"/>
                <w:szCs w:val="21"/>
              </w:rPr>
              <w:t>联系人电话</w:t>
            </w:r>
          </w:p>
        </w:tc>
        <w:tc>
          <w:tcPr>
            <w:tcW w:w="1689" w:type="dxa"/>
            <w:vAlign w:val="center"/>
          </w:tcPr>
          <w:p w14:paraId="67BE9B42">
            <w:pPr>
              <w:spacing w:line="400" w:lineRule="exact"/>
              <w:jc w:val="center"/>
              <w:rPr>
                <w:rFonts w:ascii="仿宋_GB2312" w:eastAsia="仿宋_GB2312"/>
                <w:szCs w:val="21"/>
              </w:rPr>
            </w:pPr>
          </w:p>
        </w:tc>
      </w:tr>
      <w:tr w14:paraId="71E7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147" w:type="dxa"/>
            <w:vAlign w:val="center"/>
          </w:tcPr>
          <w:p w14:paraId="26DDE538">
            <w:pPr>
              <w:spacing w:line="400" w:lineRule="exact"/>
              <w:jc w:val="center"/>
              <w:rPr>
                <w:rFonts w:ascii="仿宋_GB2312" w:eastAsia="仿宋_GB2312"/>
                <w:szCs w:val="21"/>
              </w:rPr>
            </w:pPr>
            <w:r>
              <w:rPr>
                <w:rFonts w:hint="eastAsia" w:ascii="仿宋_GB2312" w:eastAsia="仿宋_GB2312"/>
                <w:szCs w:val="21"/>
              </w:rPr>
              <w:t>与本项目海洋</w:t>
            </w:r>
          </w:p>
          <w:p w14:paraId="29AF4BAB">
            <w:pPr>
              <w:spacing w:line="400" w:lineRule="exact"/>
              <w:jc w:val="center"/>
              <w:rPr>
                <w:rFonts w:ascii="仿宋_GB2312" w:eastAsia="仿宋_GB2312"/>
                <w:szCs w:val="21"/>
              </w:rPr>
            </w:pPr>
            <w:r>
              <w:rPr>
                <w:rFonts w:hint="eastAsia" w:ascii="仿宋_GB2312" w:eastAsia="仿宋_GB2312"/>
                <w:szCs w:val="21"/>
              </w:rPr>
              <w:t>环境影响直接关联的说明</w:t>
            </w:r>
          </w:p>
        </w:tc>
        <w:tc>
          <w:tcPr>
            <w:tcW w:w="11853" w:type="dxa"/>
            <w:gridSpan w:val="6"/>
            <w:vAlign w:val="center"/>
          </w:tcPr>
          <w:p w14:paraId="44F6AD0C">
            <w:pPr>
              <w:spacing w:line="400" w:lineRule="exact"/>
              <w:rPr>
                <w:rFonts w:ascii="仿宋_GB2312" w:eastAsia="仿宋_GB2312"/>
                <w:szCs w:val="21"/>
              </w:rPr>
            </w:pPr>
            <w:r>
              <w:rPr>
                <w:rFonts w:hint="eastAsia" w:ascii="仿宋_GB2312" w:eastAsia="仿宋_GB2312"/>
                <w:szCs w:val="21"/>
              </w:rPr>
              <w:t>（请简要说明，参加听证时带齐原件材料）</w:t>
            </w:r>
          </w:p>
          <w:p w14:paraId="46597B9A">
            <w:pPr>
              <w:spacing w:line="400" w:lineRule="exact"/>
              <w:rPr>
                <w:rFonts w:ascii="仿宋_GB2312" w:eastAsia="仿宋_GB2312"/>
                <w:szCs w:val="21"/>
              </w:rPr>
            </w:pPr>
          </w:p>
        </w:tc>
      </w:tr>
      <w:tr w14:paraId="376D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47" w:type="dxa"/>
            <w:vMerge w:val="restart"/>
            <w:vAlign w:val="center"/>
          </w:tcPr>
          <w:p w14:paraId="5DDB382A">
            <w:pPr>
              <w:spacing w:line="400" w:lineRule="exact"/>
              <w:jc w:val="center"/>
              <w:rPr>
                <w:rFonts w:ascii="仿宋_GB2312" w:eastAsia="仿宋_GB2312"/>
                <w:szCs w:val="21"/>
              </w:rPr>
            </w:pPr>
            <w:r>
              <w:rPr>
                <w:rFonts w:hint="eastAsia" w:ascii="仿宋_GB2312" w:eastAsia="仿宋_GB2312"/>
                <w:szCs w:val="21"/>
              </w:rPr>
              <w:t>参加听证会</w:t>
            </w:r>
          </w:p>
          <w:p w14:paraId="3E0685F0">
            <w:pPr>
              <w:spacing w:line="400" w:lineRule="exact"/>
              <w:jc w:val="center"/>
              <w:rPr>
                <w:rFonts w:ascii="仿宋_GB2312" w:eastAsia="仿宋_GB2312"/>
                <w:szCs w:val="21"/>
              </w:rPr>
            </w:pPr>
            <w:r>
              <w:rPr>
                <w:rFonts w:hint="eastAsia" w:ascii="仿宋_GB2312" w:eastAsia="仿宋_GB2312"/>
                <w:szCs w:val="21"/>
              </w:rPr>
              <w:t>的人员信息</w:t>
            </w:r>
          </w:p>
        </w:tc>
        <w:tc>
          <w:tcPr>
            <w:tcW w:w="2281" w:type="dxa"/>
            <w:vAlign w:val="center"/>
          </w:tcPr>
          <w:p w14:paraId="1B4D2A7F">
            <w:pPr>
              <w:spacing w:line="400" w:lineRule="exact"/>
              <w:jc w:val="center"/>
              <w:rPr>
                <w:rFonts w:ascii="仿宋_GB2312" w:eastAsia="仿宋_GB2312"/>
                <w:szCs w:val="21"/>
              </w:rPr>
            </w:pPr>
            <w:r>
              <w:rPr>
                <w:rFonts w:hint="eastAsia" w:ascii="仿宋_GB2312" w:eastAsia="仿宋_GB2312"/>
                <w:szCs w:val="21"/>
              </w:rPr>
              <w:t>参加人姓名</w:t>
            </w:r>
          </w:p>
        </w:tc>
        <w:tc>
          <w:tcPr>
            <w:tcW w:w="1753" w:type="dxa"/>
            <w:vAlign w:val="center"/>
          </w:tcPr>
          <w:p w14:paraId="7A640999">
            <w:pPr>
              <w:spacing w:line="400" w:lineRule="exact"/>
              <w:jc w:val="center"/>
              <w:rPr>
                <w:rFonts w:ascii="仿宋_GB2312" w:eastAsia="仿宋_GB2312"/>
                <w:szCs w:val="21"/>
              </w:rPr>
            </w:pPr>
          </w:p>
        </w:tc>
        <w:tc>
          <w:tcPr>
            <w:tcW w:w="2080" w:type="dxa"/>
            <w:vAlign w:val="center"/>
          </w:tcPr>
          <w:p w14:paraId="6AD12D03">
            <w:pPr>
              <w:spacing w:line="400" w:lineRule="exact"/>
              <w:jc w:val="center"/>
              <w:rPr>
                <w:rFonts w:ascii="仿宋_GB2312" w:eastAsia="仿宋_GB2312"/>
                <w:szCs w:val="21"/>
              </w:rPr>
            </w:pPr>
            <w:r>
              <w:rPr>
                <w:rFonts w:hint="eastAsia" w:ascii="仿宋_GB2312" w:eastAsia="仿宋_GB2312"/>
                <w:szCs w:val="21"/>
              </w:rPr>
              <w:t>参加人</w:t>
            </w:r>
          </w:p>
          <w:p w14:paraId="75B8C4CC">
            <w:pPr>
              <w:spacing w:line="400" w:lineRule="exact"/>
              <w:jc w:val="center"/>
              <w:rPr>
                <w:rFonts w:ascii="仿宋_GB2312" w:eastAsia="仿宋_GB2312"/>
                <w:szCs w:val="21"/>
              </w:rPr>
            </w:pPr>
            <w:r>
              <w:rPr>
                <w:rFonts w:hint="eastAsia" w:ascii="仿宋_GB2312" w:eastAsia="仿宋_GB2312"/>
                <w:szCs w:val="21"/>
              </w:rPr>
              <w:t>身份证号码</w:t>
            </w:r>
          </w:p>
        </w:tc>
        <w:tc>
          <w:tcPr>
            <w:tcW w:w="2146" w:type="dxa"/>
            <w:vAlign w:val="center"/>
          </w:tcPr>
          <w:p w14:paraId="4C62B7ED">
            <w:pPr>
              <w:spacing w:line="400" w:lineRule="exact"/>
              <w:jc w:val="center"/>
              <w:rPr>
                <w:rFonts w:ascii="仿宋_GB2312" w:eastAsia="仿宋_GB2312"/>
                <w:szCs w:val="21"/>
              </w:rPr>
            </w:pPr>
          </w:p>
        </w:tc>
        <w:tc>
          <w:tcPr>
            <w:tcW w:w="1904" w:type="dxa"/>
            <w:vAlign w:val="center"/>
          </w:tcPr>
          <w:p w14:paraId="0236D5A5">
            <w:pPr>
              <w:spacing w:line="400" w:lineRule="exact"/>
              <w:jc w:val="center"/>
              <w:rPr>
                <w:rFonts w:ascii="仿宋_GB2312" w:eastAsia="仿宋_GB2312"/>
                <w:szCs w:val="21"/>
              </w:rPr>
            </w:pPr>
            <w:r>
              <w:rPr>
                <w:rFonts w:hint="eastAsia" w:ascii="仿宋_GB2312" w:eastAsia="仿宋_GB2312"/>
                <w:szCs w:val="21"/>
              </w:rPr>
              <w:t>参加人</w:t>
            </w:r>
          </w:p>
          <w:p w14:paraId="0CAEC68E">
            <w:pPr>
              <w:spacing w:line="400" w:lineRule="exact"/>
              <w:jc w:val="center"/>
              <w:rPr>
                <w:rFonts w:ascii="仿宋_GB2312" w:eastAsia="仿宋_GB2312"/>
                <w:szCs w:val="21"/>
              </w:rPr>
            </w:pPr>
            <w:r>
              <w:rPr>
                <w:rFonts w:hint="eastAsia" w:ascii="仿宋_GB2312" w:eastAsia="仿宋_GB2312"/>
                <w:szCs w:val="21"/>
              </w:rPr>
              <w:t>联系电话</w:t>
            </w:r>
          </w:p>
        </w:tc>
        <w:tc>
          <w:tcPr>
            <w:tcW w:w="1689" w:type="dxa"/>
            <w:vAlign w:val="center"/>
          </w:tcPr>
          <w:p w14:paraId="2803DE20">
            <w:pPr>
              <w:spacing w:line="400" w:lineRule="exact"/>
              <w:jc w:val="center"/>
              <w:rPr>
                <w:rFonts w:ascii="仿宋_GB2312" w:eastAsia="仿宋_GB2312"/>
                <w:szCs w:val="21"/>
              </w:rPr>
            </w:pPr>
          </w:p>
        </w:tc>
      </w:tr>
      <w:tr w14:paraId="1720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147" w:type="dxa"/>
            <w:vMerge w:val="continue"/>
            <w:vAlign w:val="center"/>
          </w:tcPr>
          <w:p w14:paraId="763112B8">
            <w:pPr>
              <w:spacing w:line="400" w:lineRule="exact"/>
              <w:jc w:val="center"/>
              <w:rPr>
                <w:rFonts w:ascii="仿宋_GB2312" w:eastAsia="仿宋_GB2312"/>
                <w:szCs w:val="21"/>
              </w:rPr>
            </w:pPr>
          </w:p>
        </w:tc>
        <w:tc>
          <w:tcPr>
            <w:tcW w:w="2281" w:type="dxa"/>
            <w:vAlign w:val="center"/>
          </w:tcPr>
          <w:p w14:paraId="53A81687">
            <w:pPr>
              <w:spacing w:line="400" w:lineRule="exact"/>
              <w:jc w:val="center"/>
              <w:rPr>
                <w:rFonts w:ascii="仿宋_GB2312" w:eastAsia="仿宋_GB2312"/>
                <w:szCs w:val="21"/>
              </w:rPr>
            </w:pPr>
            <w:r>
              <w:rPr>
                <w:rFonts w:hint="eastAsia" w:ascii="仿宋_GB2312" w:eastAsia="仿宋_GB2312"/>
                <w:szCs w:val="21"/>
              </w:rPr>
              <w:t>参加人与本人</w:t>
            </w:r>
          </w:p>
          <w:p w14:paraId="72751248">
            <w:pPr>
              <w:spacing w:line="400" w:lineRule="exact"/>
              <w:jc w:val="center"/>
              <w:rPr>
                <w:rFonts w:ascii="仿宋_GB2312" w:eastAsia="仿宋_GB2312"/>
                <w:szCs w:val="21"/>
              </w:rPr>
            </w:pPr>
            <w:r>
              <w:rPr>
                <w:rFonts w:hint="eastAsia" w:ascii="仿宋_GB2312" w:eastAsia="仿宋_GB2312"/>
                <w:szCs w:val="21"/>
              </w:rPr>
              <w:t>关系</w:t>
            </w:r>
          </w:p>
        </w:tc>
        <w:tc>
          <w:tcPr>
            <w:tcW w:w="9572" w:type="dxa"/>
            <w:gridSpan w:val="5"/>
            <w:vAlign w:val="center"/>
          </w:tcPr>
          <w:p w14:paraId="104B3AD0">
            <w:pPr>
              <w:spacing w:line="400" w:lineRule="exact"/>
              <w:ind w:firstLine="210" w:firstLineChars="100"/>
              <w:rPr>
                <w:rFonts w:ascii="仿宋_GB2312" w:eastAsia="仿宋_GB2312"/>
                <w:szCs w:val="21"/>
              </w:rPr>
            </w:pPr>
            <w:r>
              <w:rPr>
                <w:rFonts w:hint="eastAsia" w:ascii="仿宋_GB2312" w:eastAsia="仿宋_GB2312"/>
                <w:szCs w:val="21"/>
              </w:rPr>
              <w:t xml:space="preserve">□ 委托代理人      □  推举代表   </w:t>
            </w:r>
          </w:p>
          <w:p w14:paraId="311BEB58">
            <w:pPr>
              <w:spacing w:line="400" w:lineRule="exact"/>
              <w:rPr>
                <w:rFonts w:ascii="仿宋_GB2312" w:eastAsia="仿宋_GB2312"/>
                <w:szCs w:val="21"/>
              </w:rPr>
            </w:pPr>
            <w:r>
              <w:rPr>
                <w:rFonts w:hint="eastAsia" w:ascii="仿宋_GB2312" w:eastAsia="仿宋_GB2312"/>
                <w:szCs w:val="21"/>
              </w:rPr>
              <w:t>注：参加听证时带齐委托书原件、参加人证件原件、委托人证件复印件）</w:t>
            </w:r>
          </w:p>
        </w:tc>
      </w:tr>
      <w:tr w14:paraId="39AD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147" w:type="dxa"/>
            <w:vAlign w:val="center"/>
          </w:tcPr>
          <w:p w14:paraId="5147C009">
            <w:pPr>
              <w:spacing w:line="400" w:lineRule="exact"/>
              <w:jc w:val="center"/>
              <w:rPr>
                <w:rFonts w:ascii="仿宋_GB2312" w:eastAsia="仿宋_GB2312"/>
                <w:szCs w:val="21"/>
              </w:rPr>
            </w:pPr>
            <w:r>
              <w:rPr>
                <w:rFonts w:hint="eastAsia" w:ascii="仿宋_GB2312" w:eastAsia="仿宋_GB2312"/>
                <w:szCs w:val="21"/>
              </w:rPr>
              <w:t>听证单位</w:t>
            </w:r>
          </w:p>
          <w:p w14:paraId="489EF163">
            <w:pPr>
              <w:spacing w:line="400" w:lineRule="exact"/>
              <w:jc w:val="center"/>
              <w:rPr>
                <w:rFonts w:ascii="仿宋_GB2312" w:eastAsia="仿宋_GB2312"/>
                <w:szCs w:val="21"/>
              </w:rPr>
            </w:pPr>
            <w:r>
              <w:rPr>
                <w:rFonts w:hint="eastAsia" w:ascii="仿宋_GB2312" w:eastAsia="仿宋_GB2312"/>
                <w:szCs w:val="21"/>
              </w:rPr>
              <w:t>审查意见</w:t>
            </w:r>
          </w:p>
        </w:tc>
        <w:tc>
          <w:tcPr>
            <w:tcW w:w="11853" w:type="dxa"/>
            <w:gridSpan w:val="6"/>
            <w:vAlign w:val="center"/>
          </w:tcPr>
          <w:p w14:paraId="149F2DD2">
            <w:pPr>
              <w:spacing w:line="400" w:lineRule="exact"/>
              <w:jc w:val="center"/>
              <w:rPr>
                <w:rFonts w:ascii="仿宋_GB2312" w:eastAsia="仿宋_GB2312"/>
                <w:szCs w:val="21"/>
              </w:rPr>
            </w:pPr>
          </w:p>
        </w:tc>
      </w:tr>
    </w:tbl>
    <w:p w14:paraId="45E0BA74">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312BF"/>
    <w:rsid w:val="6253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2025-08-20T01:59:00Z</dcterms:created>
  <dc:creator>张宇恒_sometimes_naive</dc:creator>
  <cp:lastModifiedBy>张宇恒_sometimes_naive</cp:lastModifiedBy>
  <dcterms:modified xsi:type="dcterms:W3CDTF">2025-08-20T01:59:52Z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198E090D48364CF6AE89AA3F72533EAB_11</vt:lpwstr>
  </property>
  <property fmtid="{D5CDD505-2E9C-101B-9397-08002B2CF9AE}" pid="4" name="KSOTemplateDocerSaveRecord">
    <vt:lpwstr>eyJoZGlkIjoiNjUzOTlmODhkMDEwMmZhYmFmZTMzODE4NDAxYjU5ZTYiLCJ1c2VySWQiOiIxMTA2NjQwMzg0In0=</vt:lpwstr>
  </property>
</Properties>
</file>