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D99E6">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6E60C38E">
      <w:pPr>
        <w:jc w:val="center"/>
        <w:rPr>
          <w:rFonts w:hint="eastAsia" w:ascii="黑体" w:hAnsi="黑体" w:eastAsia="黑体" w:cs="黑体"/>
          <w:sz w:val="36"/>
          <w:szCs w:val="36"/>
        </w:rPr>
      </w:pPr>
    </w:p>
    <w:p w14:paraId="1E768153">
      <w:pPr>
        <w:widowControl/>
        <w:spacing w:before="100" w:beforeAutospacing="1" w:after="100" w:afterAutospacing="1" w:line="620" w:lineRule="exact"/>
        <w:jc w:val="center"/>
        <w:rPr>
          <w:rFonts w:hint="eastAsia" w:ascii="方正小标宋简体" w:hAnsi="黑体" w:eastAsia="方正小标宋简体" w:cs="黑体"/>
          <w:sz w:val="36"/>
          <w:szCs w:val="36"/>
        </w:rPr>
      </w:pPr>
      <w:r>
        <w:rPr>
          <w:rFonts w:hint="eastAsia" w:ascii="方正小标宋简体" w:hAnsi="黑体" w:eastAsia="方正小标宋简体" w:cs="黑体"/>
          <w:sz w:val="36"/>
          <w:szCs w:val="36"/>
        </w:rPr>
        <w:t>“重点领域现场监督检查技术支持”</w:t>
      </w:r>
    </w:p>
    <w:p w14:paraId="6CADC9BA">
      <w:pPr>
        <w:widowControl/>
        <w:spacing w:before="100" w:beforeAutospacing="1" w:after="100" w:afterAutospacing="1" w:line="620" w:lineRule="exact"/>
        <w:jc w:val="center"/>
        <w:rPr>
          <w:rFonts w:hint="eastAsia" w:ascii="方正小标宋简体" w:hAnsi="黑体" w:eastAsia="方正小标宋简体" w:cs="黑体"/>
          <w:sz w:val="36"/>
          <w:szCs w:val="36"/>
        </w:rPr>
      </w:pPr>
      <w:r>
        <w:rPr>
          <w:rFonts w:hint="eastAsia" w:ascii="方正小标宋简体" w:hAnsi="黑体" w:eastAsia="方正小标宋简体" w:cs="黑体"/>
          <w:sz w:val="36"/>
          <w:szCs w:val="36"/>
        </w:rPr>
        <w:t>申报指南</w:t>
      </w:r>
    </w:p>
    <w:p w14:paraId="79E5608E">
      <w:pPr>
        <w:jc w:val="center"/>
        <w:rPr>
          <w:rFonts w:hint="eastAsia" w:ascii="仿宋_GB2312" w:hAnsi="仿宋_GB2312" w:eastAsia="仿宋_GB2312" w:cs="仿宋_GB2312"/>
          <w:sz w:val="32"/>
          <w:szCs w:val="32"/>
        </w:rPr>
      </w:pPr>
    </w:p>
    <w:p w14:paraId="310AC95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一、项目背景</w:t>
      </w:r>
    </w:p>
    <w:p w14:paraId="5785BA6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为贯彻落实《中华人民共和国环境保护法》《中华人民共和国水污染防治法》《中华人民共和国大气污染防治法》《中共中央 国务院关于深入打好污染防治攻坚战的意见》《关于进一步规范生态环境执法 助力优化营商环境的意见》《关于加强排污许可执法监管的指导意见》等有关法律法规和国家最新政策文件要求，近年来，生态环境部持续深化生态环境执法改革创新，统筹推进重点领域专项执法行动及跨区域监督帮扶工作，通过构建“问题发现-整改闭环-效能提升”全链条工作机制，指导地方系统推进污染源排查、问题溯源分析及综合治理，实现从单一问题整改向行业领域治理能力提升的跨越式转变。为进一步做好生态环境执法工作，深挖专项行动典型案例经验，提炼形成可复制推广的监督帮扶模式，充分发挥示范引领效应，持续提升生态环境监管执法效能，助力打好污染防治攻坚战向纵深推进，我中心现就“重点领域现场监督检查技术支持”专题工作对外公开征集承担单位。</w:t>
      </w:r>
    </w:p>
    <w:p w14:paraId="2D962EA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二、课题任务</w:t>
      </w:r>
    </w:p>
    <w:p w14:paraId="7C028D2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zh-CN" w:eastAsia="zh-CN" w:bidi="ar-SA"/>
        </w:rPr>
        <w:t>全面收集整理20</w:t>
      </w:r>
      <w:r>
        <w:rPr>
          <w:rFonts w:hint="eastAsia" w:ascii="仿宋_GB2312" w:hAnsi="仿宋_GB2312" w:eastAsia="仿宋_GB2312" w:cs="仿宋_GB2312"/>
          <w:kern w:val="2"/>
          <w:sz w:val="32"/>
          <w:szCs w:val="32"/>
          <w:lang w:val="en-US" w:eastAsia="zh-CN" w:bidi="ar-SA"/>
        </w:rPr>
        <w:t>25年涉水、涉气排污单位的监督执法以及非现场执法监管</w:t>
      </w:r>
      <w:r>
        <w:rPr>
          <w:rFonts w:hint="eastAsia" w:ascii="仿宋_GB2312" w:hAnsi="仿宋_GB2312" w:eastAsia="仿宋_GB2312" w:cs="仿宋_GB2312"/>
          <w:kern w:val="2"/>
          <w:sz w:val="32"/>
          <w:szCs w:val="32"/>
          <w:lang w:val="zh-CN" w:eastAsia="zh-CN" w:bidi="ar-SA"/>
        </w:rPr>
        <w:t>工作的典型素材、</w:t>
      </w:r>
      <w:r>
        <w:rPr>
          <w:rFonts w:hint="eastAsia" w:ascii="仿宋_GB2312" w:hAnsi="仿宋_GB2312" w:eastAsia="仿宋_GB2312" w:cs="仿宋_GB2312"/>
          <w:kern w:val="2"/>
          <w:sz w:val="32"/>
          <w:szCs w:val="32"/>
          <w:lang w:val="en-US" w:eastAsia="zh-CN" w:bidi="ar-SA"/>
        </w:rPr>
        <w:t>技术成果，</w:t>
      </w:r>
      <w:r>
        <w:rPr>
          <w:rFonts w:hint="eastAsia" w:ascii="仿宋_GB2312" w:hAnsi="仿宋_GB2312" w:eastAsia="仿宋_GB2312" w:cs="仿宋_GB2312"/>
          <w:kern w:val="2"/>
          <w:sz w:val="32"/>
          <w:szCs w:val="32"/>
          <w:lang w:val="zh-CN" w:eastAsia="zh-CN" w:bidi="ar-SA"/>
        </w:rPr>
        <w:t>根据工作节点和需求，</w:t>
      </w:r>
      <w:r>
        <w:rPr>
          <w:rFonts w:hint="eastAsia" w:ascii="仿宋_GB2312" w:hAnsi="仿宋_GB2312" w:eastAsia="仿宋_GB2312" w:cs="仿宋_GB2312"/>
          <w:kern w:val="2"/>
          <w:sz w:val="32"/>
          <w:szCs w:val="32"/>
          <w:lang w:val="en-US" w:eastAsia="zh-CN" w:bidi="ar-SA"/>
        </w:rPr>
        <w:t>以视频、总结图册、政策或技术汇编等多种形式来展示工作的成果，</w:t>
      </w:r>
      <w:r>
        <w:rPr>
          <w:rFonts w:hint="eastAsia" w:ascii="仿宋_GB2312" w:hAnsi="仿宋_GB2312" w:eastAsia="仿宋_GB2312" w:cs="仿宋_GB2312"/>
          <w:kern w:val="2"/>
          <w:sz w:val="32"/>
          <w:szCs w:val="32"/>
          <w:lang w:val="zh-CN" w:eastAsia="zh-CN" w:bidi="ar-SA"/>
        </w:rPr>
        <w:t>并按照需求</w:t>
      </w:r>
      <w:r>
        <w:rPr>
          <w:rFonts w:hint="eastAsia" w:ascii="仿宋_GB2312" w:hAnsi="仿宋_GB2312" w:eastAsia="仿宋_GB2312" w:cs="仿宋_GB2312"/>
          <w:kern w:val="2"/>
          <w:sz w:val="32"/>
          <w:szCs w:val="32"/>
          <w:lang w:val="en-US" w:eastAsia="zh-CN" w:bidi="ar-SA"/>
        </w:rPr>
        <w:t>制作</w:t>
      </w:r>
      <w:r>
        <w:rPr>
          <w:rFonts w:hint="eastAsia" w:ascii="仿宋_GB2312" w:hAnsi="仿宋_GB2312" w:eastAsia="仿宋_GB2312" w:cs="仿宋_GB2312"/>
          <w:kern w:val="2"/>
          <w:sz w:val="32"/>
          <w:szCs w:val="32"/>
          <w:lang w:val="zh-CN" w:eastAsia="zh-CN" w:bidi="ar-SA"/>
        </w:rPr>
        <w:t>派送</w:t>
      </w:r>
      <w:r>
        <w:rPr>
          <w:rFonts w:hint="eastAsia" w:ascii="仿宋_GB2312" w:hAnsi="仿宋_GB2312" w:eastAsia="仿宋_GB2312" w:cs="仿宋_GB2312"/>
          <w:kern w:val="2"/>
          <w:sz w:val="32"/>
          <w:szCs w:val="32"/>
          <w:lang w:val="en-US" w:eastAsia="zh-CN" w:bidi="ar-SA"/>
        </w:rPr>
        <w:t>或投放</w:t>
      </w:r>
      <w:r>
        <w:rPr>
          <w:rFonts w:hint="eastAsia" w:ascii="仿宋_GB2312" w:hAnsi="仿宋_GB2312" w:eastAsia="仿宋_GB2312" w:cs="仿宋_GB2312"/>
          <w:kern w:val="2"/>
          <w:sz w:val="32"/>
          <w:szCs w:val="32"/>
          <w:lang w:val="zh-CN" w:eastAsia="zh-CN" w:bidi="ar-SA"/>
        </w:rPr>
        <w:t>。</w:t>
      </w:r>
      <w:r>
        <w:rPr>
          <w:rFonts w:hint="eastAsia" w:ascii="仿宋_GB2312" w:hAnsi="仿宋_GB2312" w:eastAsia="仿宋_GB2312" w:cs="仿宋_GB2312"/>
          <w:kern w:val="2"/>
          <w:sz w:val="32"/>
          <w:szCs w:val="32"/>
          <w:lang w:val="en-US" w:eastAsia="zh-CN" w:bidi="ar-SA"/>
        </w:rPr>
        <w:t>具体内容如下：</w:t>
      </w:r>
    </w:p>
    <w:p w14:paraId="1D9BCB5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zh-CN" w:eastAsia="zh-CN" w:bidi="ar-SA"/>
        </w:rPr>
        <w:t>收集图像及文字素材，整理并筛选出典型素材、精彩故事、技术成果等，</w:t>
      </w:r>
      <w:r>
        <w:rPr>
          <w:rFonts w:hint="eastAsia" w:ascii="仿宋_GB2312" w:hAnsi="仿宋_GB2312" w:eastAsia="仿宋_GB2312" w:cs="仿宋_GB2312"/>
          <w:kern w:val="2"/>
          <w:sz w:val="32"/>
          <w:szCs w:val="32"/>
          <w:lang w:val="en-US" w:eastAsia="zh-CN" w:bidi="ar-SA"/>
        </w:rPr>
        <w:t>设</w:t>
      </w:r>
      <w:r>
        <w:rPr>
          <w:rFonts w:hint="eastAsia" w:ascii="仿宋_GB2312" w:hAnsi="仿宋_GB2312" w:eastAsia="仿宋_GB2312" w:cs="仿宋_GB2312"/>
          <w:kern w:val="2"/>
          <w:sz w:val="32"/>
          <w:szCs w:val="32"/>
          <w:lang w:val="zh-CN" w:eastAsia="zh-CN" w:bidi="ar-SA"/>
        </w:rPr>
        <w:t>立专属的图像和文字电子素材</w:t>
      </w:r>
      <w:r>
        <w:rPr>
          <w:rFonts w:hint="eastAsia" w:ascii="仿宋_GB2312" w:hAnsi="仿宋_GB2312" w:eastAsia="仿宋_GB2312" w:cs="仿宋_GB2312"/>
          <w:kern w:val="2"/>
          <w:sz w:val="32"/>
          <w:szCs w:val="32"/>
          <w:lang w:val="en-US" w:eastAsia="zh-CN" w:bidi="ar-SA"/>
        </w:rPr>
        <w:t>库</w:t>
      </w:r>
      <w:r>
        <w:rPr>
          <w:rFonts w:hint="eastAsia" w:ascii="仿宋_GB2312" w:hAnsi="仿宋_GB2312" w:eastAsia="仿宋_GB2312" w:cs="仿宋_GB2312"/>
          <w:kern w:val="2"/>
          <w:sz w:val="32"/>
          <w:szCs w:val="32"/>
          <w:lang w:val="zh-CN" w:eastAsia="zh-CN" w:bidi="ar-SA"/>
        </w:rPr>
        <w:t>，并做好分类管理。</w:t>
      </w:r>
    </w:p>
    <w:p w14:paraId="42AA33F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2.结</w:t>
      </w:r>
      <w:r>
        <w:rPr>
          <w:rFonts w:hint="eastAsia" w:ascii="仿宋_GB2312" w:hAnsi="仿宋_GB2312" w:eastAsia="仿宋_GB2312" w:cs="仿宋_GB2312"/>
          <w:kern w:val="2"/>
          <w:sz w:val="32"/>
          <w:szCs w:val="32"/>
          <w:lang w:val="zh-CN" w:eastAsia="zh-CN" w:bidi="ar-SA"/>
        </w:rPr>
        <w:t>合现场工作类型，编辑制作阶段性、全年工作纪实图册，并按要求印制派送。</w:t>
      </w:r>
    </w:p>
    <w:p w14:paraId="6733D86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zh-CN" w:eastAsia="zh-CN" w:bidi="ar-SA"/>
        </w:rPr>
        <w:t>围绕典型涉水行业检查方法或污染源自动监控等非现场执法监管技术手段开展研究和特色教材设计，以视频、</w:t>
      </w:r>
      <w:r>
        <w:rPr>
          <w:rFonts w:hint="eastAsia" w:ascii="仿宋_GB2312" w:hAnsi="仿宋_GB2312" w:eastAsia="仿宋_GB2312" w:cs="仿宋_GB2312"/>
          <w:kern w:val="2"/>
          <w:sz w:val="32"/>
          <w:szCs w:val="32"/>
          <w:lang w:val="en-US" w:eastAsia="zh-CN" w:bidi="ar-SA"/>
        </w:rPr>
        <w:t>手册等</w:t>
      </w:r>
      <w:r>
        <w:rPr>
          <w:rFonts w:hint="eastAsia" w:ascii="仿宋_GB2312" w:hAnsi="仿宋_GB2312" w:eastAsia="仿宋_GB2312" w:cs="仿宋_GB2312"/>
          <w:kern w:val="2"/>
          <w:sz w:val="32"/>
          <w:szCs w:val="32"/>
          <w:lang w:val="zh-CN" w:eastAsia="zh-CN" w:bidi="ar-SA"/>
        </w:rPr>
        <w:t>形式形成现场监督检查教学材料，提升现场执法人员针对重点行业开展规范性、专业性的监督检查工作。</w:t>
      </w:r>
    </w:p>
    <w:p w14:paraId="3BE2805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4.相关视频</w:t>
      </w:r>
      <w:r>
        <w:rPr>
          <w:rFonts w:hint="eastAsia" w:ascii="仿宋_GB2312" w:hAnsi="仿宋_GB2312" w:eastAsia="仿宋_GB2312" w:cs="仿宋_GB2312"/>
          <w:kern w:val="2"/>
          <w:sz w:val="32"/>
          <w:szCs w:val="32"/>
          <w:lang w:val="zh-CN" w:eastAsia="zh-CN" w:bidi="ar-SA"/>
        </w:rPr>
        <w:t>按</w:t>
      </w:r>
      <w:r>
        <w:rPr>
          <w:rFonts w:hint="eastAsia" w:ascii="仿宋_GB2312" w:hAnsi="仿宋_GB2312" w:eastAsia="仿宋_GB2312" w:cs="仿宋_GB2312"/>
          <w:kern w:val="2"/>
          <w:sz w:val="32"/>
          <w:szCs w:val="32"/>
          <w:lang w:val="en-US" w:eastAsia="zh-CN" w:bidi="ar-SA"/>
        </w:rPr>
        <w:t>评估中心</w:t>
      </w:r>
      <w:r>
        <w:rPr>
          <w:rFonts w:hint="eastAsia" w:ascii="仿宋_GB2312" w:hAnsi="仿宋_GB2312" w:eastAsia="仿宋_GB2312" w:cs="仿宋_GB2312"/>
          <w:kern w:val="2"/>
          <w:sz w:val="32"/>
          <w:szCs w:val="32"/>
          <w:lang w:val="zh-CN" w:eastAsia="zh-CN" w:bidi="ar-SA"/>
        </w:rPr>
        <w:t>要求制作并投放。</w:t>
      </w:r>
    </w:p>
    <w:p w14:paraId="3F582D3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三、成果与进度要求</w:t>
      </w:r>
    </w:p>
    <w:p w14:paraId="16C2267F">
      <w:pPr>
        <w:spacing w:line="600" w:lineRule="exact"/>
        <w:ind w:firstLine="600"/>
        <w:rPr>
          <w:rFonts w:eastAsia="仿宋_GB2312"/>
          <w:b/>
          <w:bCs/>
          <w:sz w:val="32"/>
          <w:szCs w:val="32"/>
        </w:rPr>
      </w:pPr>
      <w:r>
        <w:rPr>
          <w:rFonts w:eastAsia="仿宋_GB2312"/>
          <w:b/>
          <w:bCs/>
          <w:sz w:val="32"/>
          <w:szCs w:val="32"/>
        </w:rPr>
        <w:t>（</w:t>
      </w:r>
      <w:r>
        <w:rPr>
          <w:rFonts w:hint="eastAsia" w:eastAsia="仿宋_GB2312"/>
          <w:b/>
          <w:bCs/>
          <w:sz w:val="32"/>
          <w:szCs w:val="32"/>
        </w:rPr>
        <w:t>一</w:t>
      </w:r>
      <w:r>
        <w:rPr>
          <w:rFonts w:eastAsia="仿宋_GB2312"/>
          <w:b/>
          <w:bCs/>
          <w:sz w:val="32"/>
          <w:szCs w:val="32"/>
        </w:rPr>
        <w:t>）考核指标</w:t>
      </w:r>
    </w:p>
    <w:p w14:paraId="02753D1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1.</w:t>
      </w:r>
      <w:r>
        <w:rPr>
          <w:rFonts w:hint="eastAsia" w:ascii="仿宋_GB2312" w:hAnsi="仿宋_GB2312" w:eastAsia="仿宋_GB2312" w:cs="仿宋_GB2312"/>
          <w:kern w:val="2"/>
          <w:sz w:val="32"/>
          <w:szCs w:val="32"/>
          <w:lang w:val="en-US" w:eastAsia="zh-CN" w:bidi="ar-SA"/>
        </w:rPr>
        <w:t>设</w:t>
      </w:r>
      <w:r>
        <w:rPr>
          <w:rFonts w:hint="eastAsia" w:ascii="仿宋_GB2312" w:hAnsi="仿宋_GB2312" w:eastAsia="仿宋_GB2312" w:cs="仿宋_GB2312"/>
          <w:kern w:val="2"/>
          <w:sz w:val="32"/>
          <w:szCs w:val="32"/>
          <w:lang w:val="zh-CN" w:eastAsia="zh-CN" w:bidi="ar-SA"/>
        </w:rPr>
        <w:t>立专属的</w:t>
      </w:r>
      <w:r>
        <w:rPr>
          <w:rFonts w:hint="eastAsia" w:ascii="仿宋_GB2312" w:hAnsi="仿宋_GB2312" w:eastAsia="仿宋_GB2312" w:cs="仿宋_GB2312"/>
          <w:kern w:val="2"/>
          <w:sz w:val="32"/>
          <w:szCs w:val="32"/>
          <w:lang w:val="en-US" w:eastAsia="zh-CN" w:bidi="ar-SA"/>
        </w:rPr>
        <w:t>电子材料存储空间2个</w:t>
      </w:r>
      <w:r>
        <w:rPr>
          <w:rFonts w:hint="eastAsia" w:ascii="仿宋_GB2312" w:hAnsi="仿宋_GB2312" w:eastAsia="仿宋_GB2312" w:cs="仿宋_GB2312"/>
          <w:kern w:val="2"/>
          <w:sz w:val="32"/>
          <w:szCs w:val="32"/>
          <w:lang w:val="zh-CN" w:eastAsia="zh-CN" w:bidi="ar-SA"/>
        </w:rPr>
        <w:t>，并做分类管理，储存空间不少于</w:t>
      </w: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zh-CN" w:eastAsia="zh-CN" w:bidi="ar-SA"/>
        </w:rPr>
        <w:t>0G，具备搜索</w:t>
      </w:r>
      <w:r>
        <w:rPr>
          <w:rFonts w:hint="eastAsia" w:ascii="仿宋_GB2312" w:hAnsi="仿宋_GB2312" w:eastAsia="仿宋_GB2312" w:cs="仿宋_GB2312"/>
          <w:kern w:val="2"/>
          <w:sz w:val="32"/>
          <w:szCs w:val="32"/>
          <w:lang w:val="en-US" w:eastAsia="zh-CN" w:bidi="ar-SA"/>
        </w:rPr>
        <w:t>及展示</w:t>
      </w:r>
      <w:r>
        <w:rPr>
          <w:rFonts w:hint="eastAsia" w:ascii="仿宋_GB2312" w:hAnsi="仿宋_GB2312" w:eastAsia="仿宋_GB2312" w:cs="仿宋_GB2312"/>
          <w:kern w:val="2"/>
          <w:sz w:val="32"/>
          <w:szCs w:val="32"/>
          <w:lang w:val="zh-CN" w:eastAsia="zh-CN" w:bidi="ar-SA"/>
        </w:rPr>
        <w:t>功能。</w:t>
      </w:r>
    </w:p>
    <w:p w14:paraId="0904ECA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zh-CN" w:eastAsia="zh-CN" w:bidi="ar-SA"/>
        </w:rPr>
        <w:t>.按要求</w:t>
      </w:r>
      <w:r>
        <w:rPr>
          <w:rFonts w:hint="eastAsia" w:ascii="仿宋_GB2312" w:hAnsi="仿宋_GB2312" w:eastAsia="仿宋_GB2312" w:cs="仿宋_GB2312"/>
          <w:kern w:val="2"/>
          <w:sz w:val="32"/>
          <w:szCs w:val="32"/>
          <w:lang w:val="en-US" w:eastAsia="zh-CN" w:bidi="ar-SA"/>
        </w:rPr>
        <w:t>或提供的内容</w:t>
      </w:r>
      <w:r>
        <w:rPr>
          <w:rFonts w:hint="eastAsia" w:ascii="仿宋_GB2312" w:hAnsi="仿宋_GB2312" w:eastAsia="仿宋_GB2312" w:cs="仿宋_GB2312"/>
          <w:kern w:val="2"/>
          <w:sz w:val="32"/>
          <w:szCs w:val="32"/>
          <w:lang w:val="zh-CN" w:eastAsia="zh-CN" w:bidi="ar-SA"/>
        </w:rPr>
        <w:t>编辑图册</w:t>
      </w:r>
      <w:r>
        <w:rPr>
          <w:rFonts w:hint="eastAsia" w:eastAsia="仿宋_GB2312"/>
          <w:sz w:val="32"/>
          <w:szCs w:val="32"/>
          <w:lang w:val="en-US" w:eastAsia="zh-CN"/>
        </w:rPr>
        <w:t>不少于5册（其中</w:t>
      </w:r>
      <w:r>
        <w:rPr>
          <w:rFonts w:hint="eastAsia" w:eastAsia="仿宋_GB2312" w:cs="Times New Roman"/>
          <w:b w:val="0"/>
          <w:bCs w:val="0"/>
          <w:kern w:val="2"/>
          <w:sz w:val="32"/>
          <w:szCs w:val="32"/>
          <w:lang w:val="en-US" w:eastAsia="zh-CN"/>
        </w:rPr>
        <w:t>印刷图册不少于150册）</w:t>
      </w:r>
      <w:r>
        <w:rPr>
          <w:rFonts w:hint="eastAsia" w:ascii="仿宋_GB2312" w:hAnsi="仿宋_GB2312" w:eastAsia="仿宋_GB2312" w:cs="仿宋_GB2312"/>
          <w:kern w:val="2"/>
          <w:sz w:val="32"/>
          <w:szCs w:val="32"/>
          <w:lang w:val="zh-CN" w:eastAsia="zh-CN" w:bidi="ar-SA"/>
        </w:rPr>
        <w:t>。</w:t>
      </w:r>
    </w:p>
    <w:p w14:paraId="66017DC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zh-CN" w:eastAsia="zh-CN" w:bidi="ar-SA"/>
        </w:rPr>
        <w:t>.按要求制作涉水环境执法或非现场执法监管</w:t>
      </w:r>
      <w:r>
        <w:rPr>
          <w:rFonts w:hint="eastAsia" w:ascii="仿宋_GB2312" w:hAnsi="仿宋_GB2312" w:eastAsia="仿宋_GB2312" w:cs="仿宋_GB2312"/>
          <w:kern w:val="2"/>
          <w:sz w:val="32"/>
          <w:szCs w:val="32"/>
          <w:lang w:val="en-US" w:eastAsia="zh-CN" w:bidi="ar-SA"/>
        </w:rPr>
        <w:t>等</w:t>
      </w:r>
      <w:r>
        <w:rPr>
          <w:rFonts w:hint="eastAsia" w:ascii="仿宋_GB2312" w:hAnsi="仿宋_GB2312" w:eastAsia="仿宋_GB2312" w:cs="仿宋_GB2312"/>
          <w:kern w:val="2"/>
          <w:sz w:val="32"/>
          <w:szCs w:val="32"/>
          <w:lang w:val="zh-CN" w:eastAsia="zh-CN" w:bidi="ar-SA"/>
        </w:rPr>
        <w:t>工作</w:t>
      </w:r>
      <w:r>
        <w:rPr>
          <w:rFonts w:hint="eastAsia" w:ascii="仿宋_GB2312" w:hAnsi="仿宋_GB2312" w:eastAsia="仿宋_GB2312" w:cs="仿宋_GB2312"/>
          <w:kern w:val="2"/>
          <w:sz w:val="32"/>
          <w:szCs w:val="32"/>
          <w:lang w:val="en-US" w:eastAsia="zh-CN" w:bidi="ar-SA"/>
        </w:rPr>
        <w:t>教学视频4</w:t>
      </w:r>
      <w:r>
        <w:rPr>
          <w:rFonts w:hint="eastAsia" w:ascii="仿宋_GB2312" w:hAnsi="仿宋_GB2312" w:eastAsia="仿宋_GB2312" w:cs="仿宋_GB2312"/>
          <w:kern w:val="2"/>
          <w:sz w:val="32"/>
          <w:szCs w:val="32"/>
          <w:lang w:val="zh-CN" w:eastAsia="zh-CN" w:bidi="ar-SA"/>
        </w:rPr>
        <w:t>个</w:t>
      </w:r>
      <w:r>
        <w:rPr>
          <w:rFonts w:hint="eastAsia" w:ascii="仿宋_GB2312" w:hAnsi="仿宋_GB2312" w:eastAsia="仿宋_GB2312" w:cs="仿宋_GB2312"/>
          <w:kern w:val="2"/>
          <w:sz w:val="32"/>
          <w:szCs w:val="32"/>
          <w:lang w:val="en-US" w:eastAsia="zh-CN" w:bidi="ar-SA"/>
        </w:rPr>
        <w:t>。</w:t>
      </w:r>
    </w:p>
    <w:p w14:paraId="72CA363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4.</w:t>
      </w:r>
      <w:r>
        <w:rPr>
          <w:rFonts w:hint="eastAsia" w:ascii="仿宋_GB2312" w:hAnsi="仿宋_GB2312" w:eastAsia="仿宋_GB2312" w:cs="仿宋_GB2312"/>
          <w:kern w:val="2"/>
          <w:sz w:val="32"/>
          <w:szCs w:val="32"/>
          <w:lang w:val="en-US" w:eastAsia="zh-CN" w:bidi="ar-SA"/>
        </w:rPr>
        <w:t>生态环境执法相关新媒体</w:t>
      </w:r>
      <w:r>
        <w:rPr>
          <w:rFonts w:hint="eastAsia" w:ascii="仿宋_GB2312" w:hAnsi="仿宋_GB2312" w:eastAsia="仿宋_GB2312" w:cs="仿宋_GB2312"/>
          <w:kern w:val="2"/>
          <w:sz w:val="32"/>
          <w:szCs w:val="32"/>
          <w:lang w:val="zh-CN" w:eastAsia="zh-CN" w:bidi="ar-SA"/>
        </w:rPr>
        <w:t>教学</w:t>
      </w:r>
      <w:r>
        <w:rPr>
          <w:rFonts w:hint="eastAsia" w:ascii="仿宋_GB2312" w:hAnsi="仿宋_GB2312" w:eastAsia="仿宋_GB2312" w:cs="仿宋_GB2312"/>
          <w:kern w:val="2"/>
          <w:sz w:val="32"/>
          <w:szCs w:val="32"/>
          <w:lang w:val="en-US" w:eastAsia="zh-CN" w:bidi="ar-SA"/>
        </w:rPr>
        <w:t>素材2套</w:t>
      </w:r>
      <w:r>
        <w:rPr>
          <w:rFonts w:hint="eastAsia" w:ascii="仿宋_GB2312" w:hAnsi="仿宋_GB2312" w:eastAsia="仿宋_GB2312" w:cs="仿宋_GB2312"/>
          <w:kern w:val="2"/>
          <w:sz w:val="32"/>
          <w:szCs w:val="32"/>
          <w:lang w:val="zh-CN" w:eastAsia="zh-CN" w:bidi="ar-SA"/>
        </w:rPr>
        <w:t>。</w:t>
      </w:r>
    </w:p>
    <w:p w14:paraId="057E4973">
      <w:pPr>
        <w:spacing w:line="600" w:lineRule="exact"/>
        <w:ind w:firstLine="600"/>
        <w:rPr>
          <w:rFonts w:eastAsia="仿宋_GB2312"/>
          <w:b/>
          <w:bCs/>
          <w:sz w:val="32"/>
          <w:szCs w:val="32"/>
        </w:rPr>
      </w:pPr>
      <w:r>
        <w:rPr>
          <w:rFonts w:eastAsia="仿宋_GB2312"/>
          <w:b/>
          <w:bCs/>
          <w:sz w:val="32"/>
          <w:szCs w:val="32"/>
        </w:rPr>
        <w:t>（</w:t>
      </w:r>
      <w:r>
        <w:rPr>
          <w:rFonts w:hint="eastAsia" w:eastAsia="仿宋_GB2312"/>
          <w:b/>
          <w:bCs/>
          <w:sz w:val="32"/>
          <w:szCs w:val="32"/>
        </w:rPr>
        <w:t>二</w:t>
      </w:r>
      <w:r>
        <w:rPr>
          <w:rFonts w:eastAsia="仿宋_GB2312"/>
          <w:b/>
          <w:bCs/>
          <w:sz w:val="32"/>
          <w:szCs w:val="32"/>
        </w:rPr>
        <w:t>）</w:t>
      </w:r>
      <w:r>
        <w:rPr>
          <w:rFonts w:hint="eastAsia" w:eastAsia="仿宋_GB2312"/>
          <w:b/>
          <w:bCs/>
          <w:sz w:val="32"/>
          <w:szCs w:val="32"/>
        </w:rPr>
        <w:t>进度要求</w:t>
      </w:r>
    </w:p>
    <w:p w14:paraId="16C5E34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承担单位应于2025年6月底前向评估中心提交有关成果</w:t>
      </w:r>
      <w:r>
        <w:rPr>
          <w:rFonts w:hint="eastAsia" w:ascii="仿宋_GB2312" w:hAnsi="仿宋_GB2312" w:eastAsia="仿宋_GB2312" w:cs="仿宋_GB2312"/>
          <w:kern w:val="2"/>
          <w:sz w:val="32"/>
          <w:szCs w:val="32"/>
          <w:lang w:val="en-US" w:eastAsia="zh-CN" w:bidi="ar-SA"/>
        </w:rPr>
        <w:t>（图册同时提供电子版和纸质版，视频等电子资料提供电子文件）</w:t>
      </w:r>
      <w:r>
        <w:rPr>
          <w:rFonts w:hint="eastAsia" w:ascii="仿宋_GB2312" w:hAnsi="仿宋_GB2312" w:eastAsia="仿宋_GB2312" w:cs="仿宋_GB2312"/>
          <w:kern w:val="2"/>
          <w:sz w:val="32"/>
          <w:szCs w:val="32"/>
          <w:lang w:val="zh-CN" w:eastAsia="zh-CN" w:bidi="ar-SA"/>
        </w:rPr>
        <w:t>。</w:t>
      </w:r>
    </w:p>
    <w:p w14:paraId="4379580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zh-CN" w:eastAsia="zh-CN" w:bidi="ar-SA"/>
        </w:rPr>
        <w:t>评估中心将指定专人负责课题的跟踪管理。承担单位应按课题管理要求细化实施方案，进一步明确相关配套条件、阶段进度等。</w:t>
      </w:r>
    </w:p>
    <w:p w14:paraId="0E273D53">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拟支持经费：69万元</w:t>
      </w:r>
    </w:p>
    <w:p w14:paraId="204B45C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五、申报条件</w:t>
      </w:r>
    </w:p>
    <w:p w14:paraId="728F053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（一）在中华人民共和国境内注册具有独立法人资格的企事业单位均可申报；</w:t>
      </w:r>
    </w:p>
    <w:p w14:paraId="3F42FE4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w:t>
      </w:r>
      <w:r>
        <w:rPr>
          <w:rFonts w:hint="default" w:ascii="仿宋_GB2312" w:hAnsi="仿宋_GB2312" w:eastAsia="仿宋_GB2312" w:cs="仿宋_GB2312"/>
          <w:kern w:val="2"/>
          <w:sz w:val="32"/>
          <w:szCs w:val="32"/>
          <w:lang w:val="en-US" w:eastAsia="zh-CN" w:bidi="ar-SA"/>
        </w:rPr>
        <w:t>申报单位需配置独立办公场所，从业人员数量和技术职称满足项目的要求；</w:t>
      </w:r>
    </w:p>
    <w:p w14:paraId="7CD5FA0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（三）申报单位应具有良好的信誉和健全的财务会计制度；</w:t>
      </w:r>
    </w:p>
    <w:p w14:paraId="4576DE6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w:t>
      </w:r>
      <w:r>
        <w:rPr>
          <w:rFonts w:hint="default" w:ascii="仿宋_GB2312" w:hAnsi="仿宋_GB2312" w:eastAsia="仿宋_GB2312" w:cs="仿宋_GB2312"/>
          <w:kern w:val="2"/>
          <w:sz w:val="32"/>
          <w:szCs w:val="32"/>
          <w:lang w:val="en-US" w:eastAsia="zh-CN" w:bidi="ar-SA"/>
        </w:rPr>
        <w:t>申报单位应当具有生态环境保护或综合行政执法等相关领域公众宣传经验和业绩</w:t>
      </w:r>
      <w:r>
        <w:rPr>
          <w:rFonts w:hint="eastAsia" w:ascii="仿宋_GB2312" w:hAnsi="仿宋_GB2312" w:eastAsia="仿宋_GB2312" w:cs="仿宋_GB2312"/>
          <w:kern w:val="2"/>
          <w:sz w:val="32"/>
          <w:szCs w:val="32"/>
          <w:lang w:val="en-US" w:eastAsia="zh-CN" w:bidi="ar-SA"/>
        </w:rPr>
        <w:t>；</w:t>
      </w:r>
    </w:p>
    <w:p w14:paraId="157EE68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（五）有依法缴纳社会保障资金的良好记录；</w:t>
      </w:r>
    </w:p>
    <w:p w14:paraId="466C0EA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（六）参加本次申报前三年内，在经营活动中没有重大违法记录；</w:t>
      </w:r>
    </w:p>
    <w:p w14:paraId="3C9948D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（七）本次公开征集不接受个人申请，不接受联合申报。</w:t>
      </w:r>
    </w:p>
    <w:p w14:paraId="7D814E4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六、申请受理</w:t>
      </w:r>
    </w:p>
    <w:p w14:paraId="3D8965F0">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hint="eastAsia" w:ascii="Times New Roman" w:hAnsi="Times New Roman" w:eastAsia="仿宋_GB2312" w:cs="仿宋_GB2312"/>
          <w:b/>
          <w:bCs/>
          <w:sz w:val="32"/>
          <w:szCs w:val="32"/>
          <w:lang w:eastAsia="zh-CN"/>
        </w:rPr>
      </w:pPr>
      <w:r>
        <w:rPr>
          <w:rFonts w:hint="eastAsia" w:ascii="Times New Roman" w:hAnsi="Times New Roman" w:eastAsia="仿宋_GB2312" w:cs="仿宋_GB2312"/>
          <w:b/>
          <w:bCs/>
          <w:sz w:val="32"/>
          <w:szCs w:val="32"/>
          <w:lang w:eastAsia="zh-CN"/>
        </w:rPr>
        <w:t>（一）工作程序</w:t>
      </w:r>
    </w:p>
    <w:p w14:paraId="33E8B35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评估中心在评估中心外网发布申报指南，公开征集项目承担单位。</w:t>
      </w:r>
    </w:p>
    <w:p w14:paraId="353DDB3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评估中心将组织专家进行评审，对申请单位的方案进行评估，择优确定承担单位，评审结果提请主任办公会审定。</w:t>
      </w:r>
    </w:p>
    <w:p w14:paraId="23DF2B5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最终委托结果在评估中心外网公示，公示时间不得低于5个工作日。</w:t>
      </w:r>
    </w:p>
    <w:p w14:paraId="488CEB4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4.评估中心与确定的协作单位签订合同并拨款。</w:t>
      </w:r>
    </w:p>
    <w:p w14:paraId="03846B2B">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eastAsia="仿宋_GB2312"/>
          <w:b/>
          <w:bCs/>
          <w:sz w:val="32"/>
          <w:szCs w:val="32"/>
        </w:rPr>
      </w:pPr>
      <w:r>
        <w:rPr>
          <w:rFonts w:hint="eastAsia" w:eastAsia="仿宋_GB2312" w:cs="仿宋_GB2312"/>
          <w:b/>
          <w:bCs/>
          <w:sz w:val="32"/>
          <w:szCs w:val="32"/>
        </w:rPr>
        <w:t>（</w:t>
      </w:r>
      <w:r>
        <w:rPr>
          <w:rFonts w:hint="eastAsia" w:eastAsia="仿宋_GB2312" w:cs="仿宋_GB2312"/>
          <w:b/>
          <w:bCs/>
          <w:sz w:val="32"/>
          <w:szCs w:val="32"/>
          <w:lang w:eastAsia="zh-CN"/>
        </w:rPr>
        <w:t>二</w:t>
      </w:r>
      <w:r>
        <w:rPr>
          <w:rFonts w:hint="eastAsia" w:eastAsia="仿宋_GB2312" w:cs="仿宋_GB2312"/>
          <w:b/>
          <w:bCs/>
          <w:sz w:val="32"/>
          <w:szCs w:val="32"/>
        </w:rPr>
        <w:t>）</w:t>
      </w:r>
      <w:r>
        <w:rPr>
          <w:rFonts w:hint="eastAsia" w:eastAsia="仿宋_GB2312" w:cs="仿宋_GB2312"/>
          <w:b/>
          <w:bCs/>
          <w:sz w:val="32"/>
          <w:szCs w:val="32"/>
          <w:lang w:eastAsia="zh-CN"/>
        </w:rPr>
        <w:t>申请</w:t>
      </w:r>
      <w:r>
        <w:rPr>
          <w:rFonts w:hint="eastAsia" w:eastAsia="仿宋_GB2312" w:cs="仿宋_GB2312"/>
          <w:b/>
          <w:bCs/>
          <w:sz w:val="32"/>
          <w:szCs w:val="32"/>
        </w:rPr>
        <w:t>文件</w:t>
      </w:r>
    </w:p>
    <w:p w14:paraId="2573234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申请文件由申请函、申报书及其他支撑性材料构成（如相关研究成果、获奖情况等）。</w:t>
      </w:r>
    </w:p>
    <w:p w14:paraId="25D1643F">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eastAsia="仿宋_GB2312"/>
          <w:b/>
          <w:bCs/>
          <w:sz w:val="32"/>
          <w:szCs w:val="32"/>
        </w:rPr>
      </w:pPr>
      <w:r>
        <w:rPr>
          <w:rFonts w:hint="eastAsia" w:eastAsia="仿宋_GB2312" w:cs="仿宋_GB2312"/>
          <w:b/>
          <w:bCs/>
          <w:sz w:val="32"/>
          <w:szCs w:val="32"/>
        </w:rPr>
        <w:t>（</w:t>
      </w:r>
      <w:r>
        <w:rPr>
          <w:rFonts w:hint="eastAsia" w:eastAsia="仿宋_GB2312" w:cs="仿宋_GB2312"/>
          <w:b/>
          <w:bCs/>
          <w:sz w:val="32"/>
          <w:szCs w:val="32"/>
          <w:lang w:eastAsia="zh-CN"/>
        </w:rPr>
        <w:t>三</w:t>
      </w:r>
      <w:r>
        <w:rPr>
          <w:rFonts w:hint="eastAsia" w:eastAsia="仿宋_GB2312" w:cs="仿宋_GB2312"/>
          <w:b/>
          <w:bCs/>
          <w:sz w:val="32"/>
          <w:szCs w:val="32"/>
        </w:rPr>
        <w:t>）</w:t>
      </w:r>
      <w:r>
        <w:rPr>
          <w:rFonts w:hint="eastAsia" w:eastAsia="仿宋_GB2312" w:cs="仿宋_GB2312"/>
          <w:b/>
          <w:bCs/>
          <w:sz w:val="32"/>
          <w:szCs w:val="32"/>
          <w:lang w:eastAsia="zh-CN"/>
        </w:rPr>
        <w:t>申请</w:t>
      </w:r>
      <w:r>
        <w:rPr>
          <w:rFonts w:hint="eastAsia" w:eastAsia="仿宋_GB2312" w:cs="仿宋_GB2312"/>
          <w:b/>
          <w:bCs/>
          <w:sz w:val="32"/>
          <w:szCs w:val="32"/>
        </w:rPr>
        <w:t>文件的格式</w:t>
      </w:r>
    </w:p>
    <w:p w14:paraId="3B23C02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1.申请文件正文为小4号宋体字，1.5倍行距，不得行间插字、涂改或增删。</w:t>
      </w:r>
    </w:p>
    <w:p w14:paraId="2011489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2.申请文件外形尺寸应统一为A4纸规格，采用双面印刷，普通纸质材料作为封面，侧面装订，不采用胶圈、文件夹等带有突出棱边的装订方式。</w:t>
      </w:r>
    </w:p>
    <w:p w14:paraId="68542AB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3.申请文件因字迹潦草或表达不清而造成的不良后果，由参加比选单位自负。</w:t>
      </w:r>
    </w:p>
    <w:p w14:paraId="15CEC854">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eastAsia="仿宋_GB2312"/>
          <w:b/>
          <w:bCs/>
          <w:sz w:val="32"/>
          <w:szCs w:val="32"/>
        </w:rPr>
      </w:pPr>
      <w:r>
        <w:rPr>
          <w:rFonts w:hint="eastAsia" w:eastAsia="仿宋_GB2312" w:cs="仿宋_GB2312"/>
          <w:b/>
          <w:bCs/>
          <w:sz w:val="32"/>
          <w:szCs w:val="32"/>
        </w:rPr>
        <w:t>（</w:t>
      </w:r>
      <w:r>
        <w:rPr>
          <w:rFonts w:hint="eastAsia" w:eastAsia="仿宋_GB2312" w:cs="仿宋_GB2312"/>
          <w:b/>
          <w:bCs/>
          <w:sz w:val="32"/>
          <w:szCs w:val="32"/>
          <w:lang w:eastAsia="zh-CN"/>
        </w:rPr>
        <w:t>四</w:t>
      </w:r>
      <w:r>
        <w:rPr>
          <w:rFonts w:hint="eastAsia" w:eastAsia="仿宋_GB2312" w:cs="仿宋_GB2312"/>
          <w:b/>
          <w:bCs/>
          <w:sz w:val="32"/>
          <w:szCs w:val="32"/>
        </w:rPr>
        <w:t>）</w:t>
      </w:r>
      <w:r>
        <w:rPr>
          <w:rFonts w:hint="eastAsia" w:eastAsia="仿宋_GB2312" w:cs="仿宋_GB2312"/>
          <w:b/>
          <w:bCs/>
          <w:sz w:val="32"/>
          <w:szCs w:val="32"/>
          <w:lang w:val="en-US" w:eastAsia="zh-CN"/>
        </w:rPr>
        <w:t>公开征集</w:t>
      </w:r>
      <w:r>
        <w:rPr>
          <w:rFonts w:hint="eastAsia" w:eastAsia="仿宋_GB2312" w:cs="仿宋_GB2312"/>
          <w:b/>
          <w:bCs/>
          <w:sz w:val="32"/>
          <w:szCs w:val="32"/>
        </w:rPr>
        <w:t>须知</w:t>
      </w:r>
    </w:p>
    <w:p w14:paraId="272BBF8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1.参与公开征集的单位应准备申请文件正本1份，副本4份，电子文档1份（word格式，发送至联系人邮箱）。如果申请文件电子文档与文字文件不符，以文字文件为准。申请文件的副本可采用正本的复印件。</w:t>
      </w:r>
    </w:p>
    <w:p w14:paraId="56BC475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2.参与公开征集的单位应在申请文件适当的位置填写项目比选单位全称、加盖项目比选单位印章、签署法定代表人的全名。</w:t>
      </w:r>
    </w:p>
    <w:p w14:paraId="7466019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3.申请文件的正本必须用不褪色的墨水笔填写或打印，注明“正本”字样。</w:t>
      </w:r>
    </w:p>
    <w:p w14:paraId="2CA46EAC">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eastAsia="仿宋_GB2312"/>
          <w:b/>
          <w:bCs/>
          <w:sz w:val="32"/>
          <w:szCs w:val="32"/>
        </w:rPr>
      </w:pPr>
      <w:r>
        <w:rPr>
          <w:rFonts w:hint="eastAsia" w:eastAsia="仿宋_GB2312" w:cs="仿宋_GB2312"/>
          <w:b/>
          <w:bCs/>
          <w:sz w:val="32"/>
          <w:szCs w:val="32"/>
        </w:rPr>
        <w:t>（</w:t>
      </w:r>
      <w:r>
        <w:rPr>
          <w:rFonts w:hint="eastAsia" w:eastAsia="仿宋_GB2312" w:cs="仿宋_GB2312"/>
          <w:b/>
          <w:bCs/>
          <w:sz w:val="32"/>
          <w:szCs w:val="32"/>
          <w:lang w:eastAsia="zh-CN"/>
        </w:rPr>
        <w:t>五</w:t>
      </w:r>
      <w:r>
        <w:rPr>
          <w:rFonts w:hint="eastAsia" w:eastAsia="仿宋_GB2312" w:cs="仿宋_GB2312"/>
          <w:b/>
          <w:bCs/>
          <w:sz w:val="32"/>
          <w:szCs w:val="32"/>
        </w:rPr>
        <w:t>）</w:t>
      </w:r>
      <w:r>
        <w:rPr>
          <w:rFonts w:hint="eastAsia" w:eastAsia="仿宋_GB2312" w:cs="仿宋_GB2312"/>
          <w:b/>
          <w:bCs/>
          <w:sz w:val="32"/>
          <w:szCs w:val="32"/>
          <w:lang w:eastAsia="zh-CN"/>
        </w:rPr>
        <w:t>申请</w:t>
      </w:r>
      <w:r>
        <w:rPr>
          <w:rFonts w:hint="eastAsia" w:eastAsia="仿宋_GB2312" w:cs="仿宋_GB2312"/>
          <w:b/>
          <w:bCs/>
          <w:sz w:val="32"/>
          <w:szCs w:val="32"/>
        </w:rPr>
        <w:t>文件的密封和标记</w:t>
      </w:r>
    </w:p>
    <w:p w14:paraId="252F0E5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1.项目征集单位应将申请文件正本和副本分别装入信封后密封，并在信封上标明项目名称、项目征集单位名称和地址，及“正本”或“副本”，封口处加盖项目比选单位印章。</w:t>
      </w:r>
    </w:p>
    <w:p w14:paraId="7B36D90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2.每一密封信封上注明“在公开征集日期及时间之前不准启封”的字样。</w:t>
      </w:r>
    </w:p>
    <w:p w14:paraId="6237EBD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3.如果未按上述规定密封和标记，评估中心对申请文件的误投或提前拆封不负责任。</w:t>
      </w:r>
    </w:p>
    <w:p w14:paraId="78276868">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eastAsia="仿宋_GB2312"/>
          <w:b/>
          <w:bCs/>
          <w:sz w:val="32"/>
          <w:szCs w:val="32"/>
        </w:rPr>
      </w:pPr>
      <w:r>
        <w:rPr>
          <w:rFonts w:hint="eastAsia" w:eastAsia="仿宋_GB2312" w:cs="仿宋_GB2312"/>
          <w:b/>
          <w:bCs/>
          <w:sz w:val="32"/>
          <w:szCs w:val="32"/>
        </w:rPr>
        <w:t>（</w:t>
      </w:r>
      <w:r>
        <w:rPr>
          <w:rFonts w:hint="eastAsia" w:eastAsia="仿宋_GB2312" w:cs="仿宋_GB2312"/>
          <w:b/>
          <w:bCs/>
          <w:sz w:val="32"/>
          <w:szCs w:val="32"/>
          <w:lang w:eastAsia="zh-CN"/>
        </w:rPr>
        <w:t>六</w:t>
      </w:r>
      <w:r>
        <w:rPr>
          <w:rFonts w:hint="eastAsia" w:eastAsia="仿宋_GB2312" w:cs="仿宋_GB2312"/>
          <w:b/>
          <w:bCs/>
          <w:sz w:val="32"/>
          <w:szCs w:val="32"/>
        </w:rPr>
        <w:t>）</w:t>
      </w:r>
      <w:r>
        <w:rPr>
          <w:rFonts w:hint="eastAsia" w:eastAsia="仿宋_GB2312" w:cs="仿宋_GB2312"/>
          <w:b/>
          <w:bCs/>
          <w:sz w:val="32"/>
          <w:szCs w:val="32"/>
          <w:lang w:eastAsia="zh-CN"/>
        </w:rPr>
        <w:t>申请</w:t>
      </w:r>
      <w:r>
        <w:rPr>
          <w:rFonts w:hint="eastAsia" w:eastAsia="仿宋_GB2312" w:cs="仿宋_GB2312"/>
          <w:b/>
          <w:bCs/>
          <w:sz w:val="32"/>
          <w:szCs w:val="32"/>
        </w:rPr>
        <w:t>文件的递交</w:t>
      </w:r>
    </w:p>
    <w:p w14:paraId="22988C6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1.递交申请文件的截止时间为：2</w:t>
      </w:r>
      <w:bookmarkStart w:id="0" w:name="_GoBack"/>
      <w:bookmarkEnd w:id="0"/>
      <w:r>
        <w:rPr>
          <w:rFonts w:hint="eastAsia" w:ascii="仿宋_GB2312" w:hAnsi="仿宋_GB2312" w:eastAsia="仿宋_GB2312" w:cs="仿宋_GB2312"/>
          <w:kern w:val="2"/>
          <w:sz w:val="32"/>
          <w:szCs w:val="32"/>
          <w:lang w:val="en-US" w:eastAsia="zh-CN" w:bidi="ar-SA"/>
        </w:rPr>
        <w:t>025年4月25日17:00点。</w:t>
      </w:r>
    </w:p>
    <w:p w14:paraId="4DA8878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2.申请文件送达地点：北京市石景山区实兴大街15号院2号楼509室。</w:t>
      </w:r>
    </w:p>
    <w:p w14:paraId="2C7A505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3.参与公开征集的单位应将申请文件的正本和所有副本在比选截止时间前递交到指定送达地点。在公开征集截止时间之后，项目征集单位不得对其申请文件做任何修改。</w:t>
      </w:r>
    </w:p>
    <w:p w14:paraId="24FA7578">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申报文件评审与结果公示</w:t>
      </w:r>
    </w:p>
    <w:p w14:paraId="5B4E68E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1.承担单位征集主要考核技术方案、工作业绩和工作基础、组织实施能力。</w:t>
      </w:r>
    </w:p>
    <w:p w14:paraId="4C5EFA2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2.评估中心将组织专家评审，对申请单位的方案进行评估，择优确定承担单位，并在中国环境影响评价网进行公示。 </w:t>
      </w:r>
    </w:p>
    <w:p w14:paraId="147F4F7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八、其他注意事项</w:t>
      </w:r>
    </w:p>
    <w:p w14:paraId="4EAB5B5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1.评估中心将指定专人负责课题的跟踪管理。承担单位应按课题管理要求细化实施方案，进一步明确相关配套条件、阶段进度等。</w:t>
      </w:r>
    </w:p>
    <w:p w14:paraId="2FE08B3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2.承担单位应根据评审工作安排分阶段提交有关成果。</w:t>
      </w:r>
    </w:p>
    <w:p w14:paraId="1BFAE8F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3.项目所涉及的有关研究成果及其知识产权，按国家有关规定执行。</w:t>
      </w:r>
    </w:p>
    <w:p w14:paraId="5915B6E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4.本公告的解释权属于评估中心。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3EA3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61076">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161076">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6B88E9"/>
    <w:multiLevelType w:val="singleLevel"/>
    <w:tmpl w:val="126B88E9"/>
    <w:lvl w:ilvl="0" w:tentative="0">
      <w:start w:val="4"/>
      <w:numFmt w:val="chineseCounting"/>
      <w:suff w:val="nothing"/>
      <w:lvlText w:val="%1、"/>
      <w:lvlJc w:val="left"/>
      <w:rPr>
        <w:rFonts w:hint="eastAsia"/>
      </w:rPr>
    </w:lvl>
  </w:abstractNum>
  <w:abstractNum w:abstractNumId="1">
    <w:nsid w:val="551963F2"/>
    <w:multiLevelType w:val="singleLevel"/>
    <w:tmpl w:val="551963F2"/>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2NjMTA2OGY2YzgxNDNlNTNhZjEzMjRhOTZiNTEifQ=="/>
  </w:docVars>
  <w:rsids>
    <w:rsidRoot w:val="00000000"/>
    <w:rsid w:val="006140F3"/>
    <w:rsid w:val="017936BE"/>
    <w:rsid w:val="01A707F4"/>
    <w:rsid w:val="0431202E"/>
    <w:rsid w:val="045F4253"/>
    <w:rsid w:val="05452DFC"/>
    <w:rsid w:val="05DB733D"/>
    <w:rsid w:val="064047AA"/>
    <w:rsid w:val="088766C0"/>
    <w:rsid w:val="093A590A"/>
    <w:rsid w:val="09B259BF"/>
    <w:rsid w:val="0A7866A7"/>
    <w:rsid w:val="0B1124E5"/>
    <w:rsid w:val="0C576B7E"/>
    <w:rsid w:val="0D9A0C44"/>
    <w:rsid w:val="0E9438E5"/>
    <w:rsid w:val="0F1D7D7F"/>
    <w:rsid w:val="0F3375A2"/>
    <w:rsid w:val="0FCF0F79"/>
    <w:rsid w:val="126E269F"/>
    <w:rsid w:val="13392CAD"/>
    <w:rsid w:val="17231CAA"/>
    <w:rsid w:val="17FE3E0C"/>
    <w:rsid w:val="18E60E74"/>
    <w:rsid w:val="1A7472F8"/>
    <w:rsid w:val="1C2D7127"/>
    <w:rsid w:val="1C6A2129"/>
    <w:rsid w:val="1E9B0CC0"/>
    <w:rsid w:val="1ECE096E"/>
    <w:rsid w:val="21052421"/>
    <w:rsid w:val="220B3A67"/>
    <w:rsid w:val="22CE23A8"/>
    <w:rsid w:val="24936C16"/>
    <w:rsid w:val="25B3069D"/>
    <w:rsid w:val="25EC3BAF"/>
    <w:rsid w:val="26C149B3"/>
    <w:rsid w:val="283820A6"/>
    <w:rsid w:val="299E3412"/>
    <w:rsid w:val="2A573CED"/>
    <w:rsid w:val="2ADF3CE2"/>
    <w:rsid w:val="2C610C2E"/>
    <w:rsid w:val="2D604D01"/>
    <w:rsid w:val="2D9B2143"/>
    <w:rsid w:val="2DCC2C44"/>
    <w:rsid w:val="2E0979F4"/>
    <w:rsid w:val="2E3305CD"/>
    <w:rsid w:val="2EED4C20"/>
    <w:rsid w:val="2F195A15"/>
    <w:rsid w:val="30D07DE1"/>
    <w:rsid w:val="315C4431"/>
    <w:rsid w:val="32917FB8"/>
    <w:rsid w:val="340D147D"/>
    <w:rsid w:val="365B6913"/>
    <w:rsid w:val="366D6646"/>
    <w:rsid w:val="38B13162"/>
    <w:rsid w:val="39A93E39"/>
    <w:rsid w:val="39BF540B"/>
    <w:rsid w:val="3BAB20EB"/>
    <w:rsid w:val="3CD70CBD"/>
    <w:rsid w:val="3ED5122D"/>
    <w:rsid w:val="3EF50F0C"/>
    <w:rsid w:val="3F9410E8"/>
    <w:rsid w:val="3FD260B4"/>
    <w:rsid w:val="40E90FBF"/>
    <w:rsid w:val="4124641F"/>
    <w:rsid w:val="42246753"/>
    <w:rsid w:val="431A1904"/>
    <w:rsid w:val="44C52E48"/>
    <w:rsid w:val="4823125B"/>
    <w:rsid w:val="489239BA"/>
    <w:rsid w:val="4B427C4A"/>
    <w:rsid w:val="4B7F49FA"/>
    <w:rsid w:val="4ECF7A46"/>
    <w:rsid w:val="4FC275AB"/>
    <w:rsid w:val="51234079"/>
    <w:rsid w:val="53CA4C80"/>
    <w:rsid w:val="55572544"/>
    <w:rsid w:val="55DA73FC"/>
    <w:rsid w:val="572052E3"/>
    <w:rsid w:val="58500FC6"/>
    <w:rsid w:val="5A56101C"/>
    <w:rsid w:val="5ED15440"/>
    <w:rsid w:val="5EFA28BD"/>
    <w:rsid w:val="60E94998"/>
    <w:rsid w:val="610E2650"/>
    <w:rsid w:val="66B43C9A"/>
    <w:rsid w:val="677010DF"/>
    <w:rsid w:val="6AA82B9F"/>
    <w:rsid w:val="6BAE0CB8"/>
    <w:rsid w:val="6C64581A"/>
    <w:rsid w:val="6CD66221"/>
    <w:rsid w:val="706B127A"/>
    <w:rsid w:val="71B922B8"/>
    <w:rsid w:val="72600832"/>
    <w:rsid w:val="72834520"/>
    <w:rsid w:val="73133AF6"/>
    <w:rsid w:val="73C05A2C"/>
    <w:rsid w:val="74BB61F3"/>
    <w:rsid w:val="75CD23F4"/>
    <w:rsid w:val="77EB6DF0"/>
    <w:rsid w:val="790A3BA6"/>
    <w:rsid w:val="793420B5"/>
    <w:rsid w:val="7A4D3D91"/>
    <w:rsid w:val="7BC6204D"/>
    <w:rsid w:val="7CA26617"/>
    <w:rsid w:val="7EA73461"/>
    <w:rsid w:val="7F792F33"/>
    <w:rsid w:val="7F7D1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ind w:firstLine="640" w:firstLineChars="200"/>
      <w:outlineLvl w:val="1"/>
    </w:pPr>
    <w:rPr>
      <w:rFonts w:ascii="Arial" w:hAnsi="Arial" w:eastAsia="楷体_GB2312"/>
      <w:b/>
      <w:sz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_Style 1"/>
    <w:basedOn w:val="1"/>
    <w:autoRedefine/>
    <w:qFormat/>
    <w:uiPriority w:val="34"/>
    <w:pPr>
      <w:ind w:firstLine="420" w:firstLineChars="200"/>
    </w:pPr>
    <w:rPr>
      <w:rFonts w:ascii="Times New Roman" w:hAnsi="Times New Roman"/>
    </w:rPr>
  </w:style>
  <w:style w:type="paragraph" w:styleId="4">
    <w:name w:val="toa heading"/>
    <w:basedOn w:val="1"/>
    <w:next w:val="1"/>
    <w:autoRedefine/>
    <w:unhideWhenUsed/>
    <w:qFormat/>
    <w:uiPriority w:val="99"/>
    <w:pPr>
      <w:spacing w:before="120" w:after="100" w:afterAutospacing="1"/>
      <w:outlineLvl w:val="0"/>
    </w:pPr>
    <w:rPr>
      <w:rFonts w:ascii="宋体" w:hAnsi="Calibri" w:cs="宋体"/>
      <w:bCs/>
      <w:kern w:val="0"/>
      <w:sz w:val="28"/>
      <w:szCs w:val="28"/>
    </w:rPr>
  </w:style>
  <w:style w:type="paragraph" w:styleId="5">
    <w:name w:val="Body Text"/>
    <w:basedOn w:val="1"/>
    <w:next w:val="1"/>
    <w:autoRedefine/>
    <w:qFormat/>
    <w:uiPriority w:val="0"/>
    <w:pPr>
      <w:ind w:left="128"/>
    </w:pPr>
    <w:rPr>
      <w:rFonts w:hint="eastAsia" w:ascii="宋体" w:hAnsi="宋体" w:eastAsia="宋体" w:cs="Times New Roman"/>
      <w:sz w:val="28"/>
      <w:szCs w:val="32"/>
    </w:rPr>
  </w:style>
  <w:style w:type="paragraph" w:styleId="6">
    <w:name w:val="footer"/>
    <w:basedOn w:val="1"/>
    <w:autoRedefine/>
    <w:unhideWhenUsed/>
    <w:qFormat/>
    <w:uiPriority w:val="99"/>
    <w:pPr>
      <w:tabs>
        <w:tab w:val="center" w:pos="4153"/>
        <w:tab w:val="right" w:pos="8306"/>
      </w:tabs>
      <w:snapToGrid w:val="0"/>
      <w:jc w:val="left"/>
    </w:pPr>
    <w:rPr>
      <w:kern w:val="0"/>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Strong"/>
    <w:basedOn w:val="9"/>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2265</Words>
  <Characters>2323</Characters>
  <Lines>0</Lines>
  <Paragraphs>0</Paragraphs>
  <TotalTime>6</TotalTime>
  <ScaleCrop>false</ScaleCrop>
  <LinksUpToDate>false</LinksUpToDate>
  <CharactersWithSpaces>2326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2023-11-12T10:55:00Z</dcterms:created>
  <dc:creator>liuxin</dc:creator>
  <cp:lastModifiedBy>约书亚</cp:lastModifiedBy>
  <cp:lastPrinted>2024-05-10T07:06:00Z</cp:lastPrinted>
  <dcterms:modified xsi:type="dcterms:W3CDTF">2025-04-13T23:57:17Z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D206B15151024F3AAFAA2699856B952D_13</vt:lpwstr>
  </property>
  <property fmtid="{D5CDD505-2E9C-101B-9397-08002B2CF9AE}" pid="4" name="KSOTemplateDocerSaveRecord">
    <vt:lpwstr>eyJoZGlkIjoiNmI5NjAzMDhjNjVkZjMwZWNkNGQ4MzA3ZTA4MDhhZDgiLCJ1c2VySWQiOiI2NDU3ODg4MzIifQ==</vt:lpwstr>
  </property>
</Properties>
</file>