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20" w:lineRule="exact"/>
        <w:rPr>
          <w:rFonts w:ascii="黑体" w:hAnsi="黑体" w:eastAsia="黑体" w:cs="黑体"/>
          <w:bCs/>
          <w:szCs w:val="24"/>
        </w:rPr>
      </w:pPr>
      <w:r>
        <w:rPr>
          <w:rFonts w:hint="eastAsia" w:ascii="黑体" w:hAnsi="黑体" w:eastAsia="黑体" w:cs="黑体"/>
          <w:bCs/>
          <w:szCs w:val="24"/>
        </w:rPr>
        <w:t>附件</w:t>
      </w:r>
      <w:r>
        <w:rPr>
          <w:rFonts w:ascii="黑体" w:hAnsi="黑体" w:eastAsia="黑体" w:cs="黑体"/>
          <w:bCs/>
          <w:szCs w:val="24"/>
        </w:rPr>
        <w:t>2</w:t>
      </w:r>
    </w:p>
    <w:p/>
    <w:p>
      <w:pPr>
        <w:pStyle w:val="4"/>
        <w:jc w:val="center"/>
        <w:rPr>
          <w:rFonts w:ascii="黑体" w:hAnsi="黑体" w:eastAsia="黑体"/>
          <w:sz w:val="36"/>
          <w:szCs w:val="36"/>
          <w:highlight w:val="none"/>
        </w:rPr>
      </w:pPr>
      <w:r>
        <w:rPr>
          <w:rFonts w:hint="eastAsia" w:ascii="黑体" w:hAnsi="黑体" w:eastAsia="黑体" w:cs="宋体"/>
          <w:sz w:val="36"/>
          <w:szCs w:val="36"/>
          <w:highlight w:val="none"/>
        </w:rPr>
        <w:t>魏桥创业集团智慧环境管理服务项目——重点厂区视频监控</w:t>
      </w:r>
      <w:r>
        <w:rPr>
          <w:rFonts w:hint="eastAsia" w:ascii="黑体" w:hAnsi="黑体" w:eastAsia="黑体" w:cs="宋体"/>
          <w:sz w:val="36"/>
          <w:szCs w:val="36"/>
          <w:highlight w:val="none"/>
          <w:lang w:val="en-US" w:eastAsia="zh-CN"/>
        </w:rPr>
        <w:t>数据</w:t>
      </w:r>
      <w:r>
        <w:rPr>
          <w:rFonts w:hint="eastAsia" w:ascii="黑体" w:hAnsi="黑体" w:eastAsia="黑体" w:cs="宋体"/>
          <w:sz w:val="36"/>
          <w:szCs w:val="36"/>
          <w:highlight w:val="none"/>
        </w:rPr>
        <w:t>服务项目公开征集承担单位</w:t>
      </w:r>
    </w:p>
    <w:p>
      <w:pPr>
        <w:pStyle w:val="4"/>
        <w:jc w:val="center"/>
        <w:rPr>
          <w:rFonts w:ascii="黑体" w:hAnsi="黑体" w:eastAsia="黑体"/>
          <w:sz w:val="36"/>
          <w:szCs w:val="36"/>
          <w:highlight w:val="none"/>
        </w:rPr>
      </w:pPr>
      <w:r>
        <w:rPr>
          <w:rFonts w:hint="eastAsia" w:ascii="黑体" w:hAnsi="黑体" w:eastAsia="黑体"/>
          <w:sz w:val="36"/>
          <w:szCs w:val="36"/>
          <w:highlight w:val="none"/>
        </w:rPr>
        <w:t>申报指南</w:t>
      </w:r>
    </w:p>
    <w:p>
      <w:pPr>
        <w:pStyle w:val="10"/>
        <w:spacing w:line="620" w:lineRule="exact"/>
        <w:ind w:firstLine="640"/>
        <w:rPr>
          <w:rFonts w:ascii="黑体" w:hAnsi="黑体" w:eastAsia="黑体"/>
          <w:sz w:val="32"/>
          <w:szCs w:val="32"/>
          <w:highlight w:val="none"/>
        </w:rPr>
      </w:pPr>
      <w:r>
        <w:rPr>
          <w:rFonts w:hint="eastAsia" w:ascii="黑体" w:hAnsi="黑体" w:eastAsia="黑体"/>
          <w:sz w:val="32"/>
          <w:szCs w:val="32"/>
          <w:highlight w:val="none"/>
        </w:rPr>
        <w:t>一、课题背景</w:t>
      </w:r>
    </w:p>
    <w:p>
      <w:pPr>
        <w:spacing w:line="62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为深入落实《中共中央 国务院关于深入打好污染防治攻坚战的意见》，进一步夯实企业生态环境保护主体责任，提升魏桥创业集团环境管理能力，生态环境部环境工程评估中心承担了魏桥创业集团智慧环境管理服务项目的建设研究工作。</w:t>
      </w:r>
    </w:p>
    <w:p>
      <w:pPr>
        <w:spacing w:line="62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现就其中的《魏桥创业集团智慧环境管理服务项目--重点厂区视频监控</w:t>
      </w:r>
      <w:r>
        <w:rPr>
          <w:rFonts w:hint="eastAsia" w:ascii="仿宋_GB2312" w:hAnsi="仿宋" w:eastAsia="仿宋_GB2312" w:cs="仿宋_GB2312"/>
          <w:sz w:val="32"/>
          <w:szCs w:val="32"/>
          <w:highlight w:val="none"/>
          <w:lang w:val="en-US" w:eastAsia="zh-CN"/>
        </w:rPr>
        <w:t>数据</w:t>
      </w:r>
      <w:r>
        <w:rPr>
          <w:rFonts w:hint="eastAsia" w:ascii="仿宋_GB2312" w:hAnsi="仿宋" w:eastAsia="仿宋_GB2312" w:cs="仿宋_GB2312"/>
          <w:sz w:val="32"/>
          <w:szCs w:val="32"/>
          <w:highlight w:val="none"/>
        </w:rPr>
        <w:t>服务项目》面向全社会公开征集承担单位。</w:t>
      </w:r>
    </w:p>
    <w:p>
      <w:pPr>
        <w:pStyle w:val="10"/>
        <w:spacing w:line="620" w:lineRule="exact"/>
        <w:ind w:firstLine="640"/>
        <w:rPr>
          <w:rFonts w:ascii="仿宋_GB2312" w:hAnsi="仿宋" w:eastAsia="黑体"/>
          <w:sz w:val="32"/>
          <w:szCs w:val="32"/>
          <w:highlight w:val="none"/>
        </w:rPr>
      </w:pPr>
      <w:r>
        <w:rPr>
          <w:rFonts w:hint="eastAsia" w:ascii="黑体" w:hAnsi="黑体" w:eastAsia="黑体"/>
          <w:sz w:val="32"/>
          <w:szCs w:val="32"/>
          <w:highlight w:val="none"/>
        </w:rPr>
        <w:t>二、项目内容及要求</w:t>
      </w:r>
    </w:p>
    <w:p>
      <w:pPr>
        <w:pStyle w:val="11"/>
        <w:numPr>
          <w:ilvl w:val="0"/>
          <w:numId w:val="1"/>
        </w:numPr>
        <w:rPr>
          <w:rFonts w:ascii="仿宋_GB2312" w:eastAsia="仿宋_GB2312"/>
          <w:sz w:val="32"/>
          <w:szCs w:val="32"/>
          <w:highlight w:val="none"/>
        </w:rPr>
      </w:pPr>
      <w:r>
        <w:rPr>
          <w:rFonts w:hint="eastAsia" w:ascii="仿宋_GB2312" w:eastAsia="仿宋_GB2312"/>
          <w:sz w:val="32"/>
          <w:szCs w:val="32"/>
          <w:highlight w:val="none"/>
        </w:rPr>
        <w:t>工作内容</w:t>
      </w:r>
    </w:p>
    <w:p>
      <w:pPr>
        <w:spacing w:line="62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承担单位应按照统一规划，重点区域全覆盖的原则，制定科学可行的视频监控</w:t>
      </w:r>
      <w:r>
        <w:rPr>
          <w:rFonts w:hint="eastAsia" w:ascii="仿宋_GB2312" w:hAnsi="仿宋" w:eastAsia="仿宋_GB2312" w:cs="仿宋_GB2312"/>
          <w:sz w:val="32"/>
          <w:szCs w:val="32"/>
          <w:highlight w:val="none"/>
          <w:lang w:val="en-US" w:eastAsia="zh-CN"/>
        </w:rPr>
        <w:t>数据服务</w:t>
      </w:r>
      <w:r>
        <w:rPr>
          <w:rFonts w:hint="eastAsia" w:ascii="仿宋_GB2312" w:hAnsi="仿宋" w:eastAsia="仿宋_GB2312" w:cs="仿宋_GB2312"/>
          <w:sz w:val="32"/>
          <w:szCs w:val="32"/>
          <w:highlight w:val="none"/>
        </w:rPr>
        <w:t>技术实施方案，并完成对指定厂区进行连续视频监控的服务，监控点位涉及47个高空重点点位和76个地面重点点位。</w:t>
      </w:r>
    </w:p>
    <w:p>
      <w:pPr>
        <w:pStyle w:val="11"/>
        <w:numPr>
          <w:ilvl w:val="0"/>
          <w:numId w:val="1"/>
        </w:numPr>
        <w:rPr>
          <w:rFonts w:ascii="仿宋_GB2312" w:eastAsia="仿宋_GB2312"/>
          <w:sz w:val="32"/>
          <w:szCs w:val="32"/>
          <w:highlight w:val="none"/>
        </w:rPr>
      </w:pPr>
      <w:r>
        <w:rPr>
          <w:rFonts w:hint="eastAsia" w:ascii="仿宋_GB2312" w:eastAsia="仿宋_GB2312"/>
          <w:sz w:val="32"/>
          <w:szCs w:val="32"/>
          <w:highlight w:val="none"/>
        </w:rPr>
        <w:t>考核要求</w:t>
      </w:r>
    </w:p>
    <w:p>
      <w:pPr>
        <w:spacing w:line="6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1.编制《魏桥创业集团智慧环境管理服务项目--</w:t>
      </w:r>
      <w:r>
        <w:rPr>
          <w:rFonts w:hint="eastAsia" w:ascii="仿宋_GB2312" w:hAnsi="仿宋" w:eastAsia="仿宋_GB2312" w:cs="仿宋_GB2312"/>
          <w:sz w:val="32"/>
          <w:szCs w:val="32"/>
          <w:highlight w:val="none"/>
        </w:rPr>
        <w:t>重点厂区视频监控</w:t>
      </w:r>
      <w:r>
        <w:rPr>
          <w:rFonts w:hint="eastAsia" w:ascii="仿宋_GB2312" w:hAnsi="仿宋" w:eastAsia="仿宋_GB2312" w:cs="仿宋_GB2312"/>
          <w:sz w:val="32"/>
          <w:szCs w:val="32"/>
          <w:highlight w:val="none"/>
          <w:lang w:val="en-US" w:eastAsia="zh-CN"/>
        </w:rPr>
        <w:t>数据</w:t>
      </w:r>
      <w:r>
        <w:rPr>
          <w:rFonts w:hint="eastAsia" w:ascii="仿宋_GB2312" w:hAnsi="仿宋" w:eastAsia="仿宋_GB2312" w:cs="仿宋_GB2312"/>
          <w:sz w:val="32"/>
          <w:szCs w:val="32"/>
          <w:highlight w:val="none"/>
        </w:rPr>
        <w:t>服务项目</w:t>
      </w:r>
      <w:r>
        <w:rPr>
          <w:rFonts w:hint="eastAsia" w:ascii="仿宋_GB2312" w:hAnsi="仿宋_GB2312" w:eastAsia="仿宋_GB2312" w:cs="仿宋_GB2312"/>
          <w:sz w:val="32"/>
          <w:szCs w:val="32"/>
          <w:highlight w:val="none"/>
        </w:rPr>
        <w:t>》技术实施方案，指导后续实施部署工作。</w:t>
      </w:r>
    </w:p>
    <w:p>
      <w:pPr>
        <w:spacing w:line="6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提供</w:t>
      </w:r>
      <w:r>
        <w:rPr>
          <w:rFonts w:hint="eastAsia" w:ascii="仿宋_GB2312" w:hAnsi="仿宋_GB2312" w:eastAsia="仿宋_GB2312" w:cs="仿宋_GB2312"/>
          <w:sz w:val="32"/>
          <w:szCs w:val="32"/>
          <w:highlight w:val="none"/>
        </w:rPr>
        <w:t>123个视频监控点位的连续监控</w:t>
      </w:r>
      <w:r>
        <w:rPr>
          <w:rFonts w:hint="eastAsia" w:ascii="仿宋_GB2312" w:hAnsi="仿宋_GB2312" w:eastAsia="仿宋_GB2312" w:cs="仿宋_GB2312"/>
          <w:sz w:val="32"/>
          <w:szCs w:val="32"/>
          <w:highlight w:val="none"/>
          <w:lang w:val="en-US" w:eastAsia="zh-CN"/>
        </w:rPr>
        <w:t>数据</w:t>
      </w:r>
      <w:r>
        <w:rPr>
          <w:rFonts w:hint="eastAsia" w:ascii="仿宋_GB2312" w:hAnsi="仿宋_GB2312" w:eastAsia="仿宋_GB2312" w:cs="仿宋_GB2312"/>
          <w:sz w:val="32"/>
          <w:szCs w:val="32"/>
          <w:highlight w:val="none"/>
        </w:rPr>
        <w:t>服务</w:t>
      </w:r>
    </w:p>
    <w:p>
      <w:pPr>
        <w:spacing w:line="62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服务技术</w:t>
      </w:r>
      <w:r>
        <w:rPr>
          <w:rFonts w:hint="eastAsia" w:ascii="仿宋_GB2312" w:hAnsi="仿宋" w:eastAsia="仿宋_GB2312" w:cs="仿宋_GB2312"/>
          <w:sz w:val="32"/>
          <w:szCs w:val="32"/>
          <w:highlight w:val="none"/>
        </w:rPr>
        <w:t>指标要求详见附件</w:t>
      </w:r>
      <w:r>
        <w:rPr>
          <w:rFonts w:hint="eastAsia" w:ascii="仿宋_GB2312" w:hAnsi="仿宋" w:eastAsia="仿宋_GB2312" w:cs="仿宋_GB2312"/>
          <w:sz w:val="32"/>
          <w:szCs w:val="32"/>
          <w:highlight w:val="none"/>
          <w:lang w:eastAsia="zh-CN"/>
        </w:rPr>
        <w:t>。</w:t>
      </w:r>
    </w:p>
    <w:p>
      <w:pPr>
        <w:spacing w:line="620" w:lineRule="exact"/>
        <w:ind w:firstLine="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提供</w:t>
      </w:r>
      <w:r>
        <w:rPr>
          <w:rFonts w:hint="eastAsia" w:ascii="仿宋_GB2312" w:hAnsi="仿宋_GB2312" w:eastAsia="仿宋_GB2312" w:cs="仿宋_GB2312"/>
          <w:sz w:val="32"/>
          <w:szCs w:val="32"/>
          <w:highlight w:val="none"/>
        </w:rPr>
        <w:t>数据接入服务</w:t>
      </w:r>
    </w:p>
    <w:p>
      <w:pPr>
        <w:spacing w:line="620" w:lineRule="exact"/>
        <w:ind w:firstLine="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保证视频监控数据顺利接入指定视频监控室和魏桥智慧环境管理平台，视频历史数据保存时间3个月以上。</w:t>
      </w:r>
    </w:p>
    <w:p>
      <w:pPr>
        <w:pStyle w:val="10"/>
        <w:spacing w:line="620" w:lineRule="exact"/>
        <w:ind w:firstLine="640"/>
        <w:rPr>
          <w:rFonts w:ascii="黑体" w:hAnsi="黑体" w:eastAsia="黑体"/>
          <w:sz w:val="32"/>
          <w:szCs w:val="32"/>
          <w:highlight w:val="none"/>
        </w:rPr>
      </w:pPr>
      <w:r>
        <w:rPr>
          <w:rFonts w:hint="eastAsia" w:ascii="黑体" w:hAnsi="黑体" w:eastAsia="黑体"/>
          <w:sz w:val="32"/>
          <w:szCs w:val="32"/>
          <w:highlight w:val="none"/>
        </w:rPr>
        <w:t>三、进度要求</w:t>
      </w:r>
    </w:p>
    <w:p>
      <w:pPr>
        <w:pStyle w:val="10"/>
        <w:numPr>
          <w:ilvl w:val="255"/>
          <w:numId w:val="0"/>
        </w:numPr>
        <w:spacing w:line="620" w:lineRule="exact"/>
        <w:ind w:firstLine="640"/>
        <w:rPr>
          <w:rFonts w:ascii="仿宋_GB2312" w:hAnsi="仿宋_GB2312" w:cs="仿宋_GB2312"/>
          <w:sz w:val="32"/>
          <w:szCs w:val="32"/>
          <w:highlight w:val="none"/>
        </w:rPr>
      </w:pPr>
      <w:r>
        <w:rPr>
          <w:rFonts w:hint="eastAsia" w:ascii="仿宋_GB2312" w:hAnsi="仿宋_GB2312" w:cs="仿宋_GB2312"/>
          <w:sz w:val="32"/>
          <w:szCs w:val="32"/>
          <w:highlight w:val="none"/>
        </w:rPr>
        <w:t>2022年11月初完成《魏桥创业集团智慧环境管理服务项目--</w:t>
      </w:r>
      <w:r>
        <w:rPr>
          <w:rFonts w:hint="eastAsia" w:ascii="仿宋_GB2312" w:hAnsi="仿宋" w:cs="仿宋_GB2312"/>
          <w:sz w:val="32"/>
          <w:szCs w:val="32"/>
          <w:highlight w:val="none"/>
        </w:rPr>
        <w:t>重点厂区视频监控</w:t>
      </w:r>
      <w:r>
        <w:rPr>
          <w:rFonts w:hint="eastAsia" w:ascii="仿宋_GB2312" w:hAnsi="仿宋" w:cs="仿宋_GB2312"/>
          <w:sz w:val="32"/>
          <w:szCs w:val="32"/>
          <w:highlight w:val="none"/>
          <w:lang w:val="en-US" w:eastAsia="zh-CN"/>
        </w:rPr>
        <w:t>数据</w:t>
      </w:r>
      <w:r>
        <w:rPr>
          <w:rFonts w:hint="eastAsia" w:ascii="仿宋_GB2312" w:hAnsi="仿宋" w:cs="仿宋_GB2312"/>
          <w:sz w:val="32"/>
          <w:szCs w:val="32"/>
          <w:highlight w:val="none"/>
        </w:rPr>
        <w:t>服务项目</w:t>
      </w:r>
      <w:r>
        <w:rPr>
          <w:rFonts w:hint="eastAsia" w:ascii="仿宋_GB2312" w:hAnsi="仿宋_GB2312" w:cs="仿宋_GB2312"/>
          <w:sz w:val="32"/>
          <w:szCs w:val="32"/>
          <w:highlight w:val="none"/>
        </w:rPr>
        <w:t>》技术实施方案；</w:t>
      </w:r>
    </w:p>
    <w:p>
      <w:pPr>
        <w:pStyle w:val="10"/>
        <w:numPr>
          <w:ilvl w:val="255"/>
          <w:numId w:val="0"/>
        </w:numPr>
        <w:spacing w:line="620" w:lineRule="exact"/>
        <w:ind w:firstLine="640"/>
        <w:rPr>
          <w:rFonts w:ascii="仿宋_GB2312" w:hAnsi="仿宋_GB2312" w:cs="仿宋_GB2312"/>
          <w:sz w:val="32"/>
          <w:szCs w:val="32"/>
          <w:highlight w:val="none"/>
        </w:rPr>
      </w:pPr>
      <w:r>
        <w:rPr>
          <w:rFonts w:hint="eastAsia" w:ascii="仿宋_GB2312" w:hAnsi="仿宋_GB2312" w:cs="仿宋_GB2312"/>
          <w:sz w:val="32"/>
          <w:szCs w:val="32"/>
          <w:highlight w:val="none"/>
        </w:rPr>
        <w:t>2022年11月底前</w:t>
      </w:r>
      <w:r>
        <w:rPr>
          <w:rFonts w:hint="eastAsia" w:ascii="仿宋_GB2312" w:hAnsi="仿宋_GB2312" w:cs="仿宋_GB2312"/>
          <w:sz w:val="32"/>
          <w:szCs w:val="32"/>
          <w:highlight w:val="none"/>
          <w:lang w:val="en-US" w:eastAsia="zh-CN"/>
        </w:rPr>
        <w:t>开始提供视频</w:t>
      </w:r>
      <w:r>
        <w:rPr>
          <w:rFonts w:hint="eastAsia" w:ascii="仿宋_GB2312" w:hAnsi="仿宋_GB2312" w:cs="仿宋_GB2312"/>
          <w:sz w:val="32"/>
          <w:szCs w:val="32"/>
          <w:highlight w:val="none"/>
        </w:rPr>
        <w:t>监控</w:t>
      </w:r>
      <w:r>
        <w:rPr>
          <w:rFonts w:hint="eastAsia" w:ascii="仿宋_GB2312" w:hAnsi="仿宋_GB2312" w:cs="仿宋_GB2312"/>
          <w:sz w:val="32"/>
          <w:szCs w:val="32"/>
          <w:highlight w:val="none"/>
          <w:lang w:val="en-US" w:eastAsia="zh-CN"/>
        </w:rPr>
        <w:t>数据服务</w:t>
      </w:r>
      <w:r>
        <w:rPr>
          <w:rFonts w:hint="eastAsia" w:ascii="仿宋_GB2312" w:hAnsi="仿宋_GB2312" w:cs="仿宋_GB2312"/>
          <w:sz w:val="32"/>
          <w:szCs w:val="32"/>
          <w:highlight w:val="none"/>
        </w:rPr>
        <w:t>。</w:t>
      </w:r>
    </w:p>
    <w:p>
      <w:pPr>
        <w:pStyle w:val="10"/>
        <w:spacing w:line="620" w:lineRule="exact"/>
        <w:ind w:firstLine="640"/>
        <w:rPr>
          <w:rFonts w:ascii="仿宋_GB2312" w:hAnsi="仿宋_GB2312"/>
          <w:sz w:val="32"/>
          <w:szCs w:val="32"/>
          <w:highlight w:val="none"/>
        </w:rPr>
      </w:pPr>
      <w:r>
        <w:rPr>
          <w:rFonts w:hint="eastAsia" w:ascii="黑体" w:hAnsi="黑体" w:eastAsia="黑体"/>
          <w:sz w:val="32"/>
          <w:szCs w:val="32"/>
          <w:highlight w:val="none"/>
        </w:rPr>
        <w:t>四、拟支持经费</w:t>
      </w:r>
    </w:p>
    <w:p>
      <w:pPr>
        <w:pStyle w:val="10"/>
        <w:spacing w:line="620" w:lineRule="exact"/>
        <w:ind w:firstLine="640"/>
        <w:rPr>
          <w:rFonts w:ascii="仿宋_GB2312" w:hAnsi="仿宋_GB2312" w:cs="仿宋_GB2312"/>
          <w:sz w:val="32"/>
          <w:szCs w:val="32"/>
          <w:highlight w:val="none"/>
        </w:rPr>
      </w:pPr>
      <w:r>
        <w:rPr>
          <w:rFonts w:hint="eastAsia" w:ascii="仿宋_GB2312" w:hAnsi="仿宋_GB2312" w:cs="仿宋_GB2312"/>
          <w:bCs/>
          <w:sz w:val="32"/>
          <w:szCs w:val="32"/>
          <w:highlight w:val="none"/>
        </w:rPr>
        <w:t>92万元。</w:t>
      </w:r>
    </w:p>
    <w:p>
      <w:pPr>
        <w:pStyle w:val="10"/>
        <w:spacing w:line="620" w:lineRule="exact"/>
        <w:ind w:firstLine="640"/>
        <w:rPr>
          <w:rFonts w:ascii="仿宋_GB2312" w:hAnsi="仿宋_GB2312"/>
          <w:sz w:val="32"/>
          <w:szCs w:val="32"/>
          <w:highlight w:val="none"/>
        </w:rPr>
      </w:pPr>
      <w:r>
        <w:rPr>
          <w:rFonts w:hint="eastAsia" w:ascii="黑体" w:hAnsi="黑体" w:eastAsia="黑体"/>
          <w:sz w:val="32"/>
          <w:szCs w:val="32"/>
          <w:highlight w:val="none"/>
        </w:rPr>
        <w:t xml:space="preserve">五、申报条件 </w:t>
      </w:r>
    </w:p>
    <w:p>
      <w:pPr>
        <w:pStyle w:val="10"/>
        <w:spacing w:line="620" w:lineRule="exact"/>
        <w:ind w:firstLine="640"/>
        <w:rPr>
          <w:rFonts w:ascii="仿宋_GB2312" w:hAnsi="仿宋_GB2312" w:cs="仿宋_GB2312"/>
          <w:sz w:val="32"/>
          <w:szCs w:val="32"/>
          <w:highlight w:val="none"/>
        </w:rPr>
      </w:pPr>
      <w:r>
        <w:rPr>
          <w:rFonts w:hint="eastAsia" w:ascii="仿宋_GB2312" w:hAnsi="仿宋_GB2312" w:cs="仿宋_GB2312"/>
          <w:sz w:val="32"/>
          <w:szCs w:val="32"/>
          <w:highlight w:val="none"/>
        </w:rPr>
        <w:t>（一）在中华人民共和国境内注册具有独立法人资格的企事业单位均可申报；</w:t>
      </w:r>
    </w:p>
    <w:p>
      <w:pPr>
        <w:pStyle w:val="10"/>
        <w:spacing w:line="620" w:lineRule="exact"/>
        <w:ind w:firstLine="640"/>
        <w:rPr>
          <w:rFonts w:ascii="仿宋_GB2312" w:hAnsi="仿宋_GB2312" w:cs="仿宋_GB2312"/>
          <w:bCs/>
          <w:sz w:val="32"/>
          <w:szCs w:val="32"/>
          <w:highlight w:val="none"/>
        </w:rPr>
      </w:pPr>
      <w:r>
        <w:rPr>
          <w:rFonts w:hint="eastAsia" w:ascii="仿宋_GB2312" w:hAnsi="仿宋_GB2312" w:cs="仿宋_GB2312"/>
          <w:bCs/>
          <w:sz w:val="32"/>
          <w:szCs w:val="32"/>
          <w:highlight w:val="none"/>
        </w:rPr>
        <w:t>（二）申报单位应具有良好的信誉和健全的财务会计制度；</w:t>
      </w:r>
    </w:p>
    <w:p>
      <w:pPr>
        <w:pStyle w:val="10"/>
        <w:spacing w:line="620" w:lineRule="exact"/>
        <w:ind w:firstLine="640"/>
        <w:rPr>
          <w:rFonts w:ascii="仿宋_GB2312" w:hAnsi="仿宋_GB2312" w:cs="仿宋_GB2312"/>
          <w:bCs/>
          <w:sz w:val="32"/>
          <w:szCs w:val="32"/>
          <w:highlight w:val="none"/>
        </w:rPr>
      </w:pPr>
      <w:r>
        <w:rPr>
          <w:rFonts w:hint="eastAsia" w:ascii="仿宋_GB2312" w:hAnsi="仿宋_GB2312" w:cs="仿宋_GB2312"/>
          <w:bCs/>
          <w:sz w:val="32"/>
          <w:szCs w:val="32"/>
          <w:highlight w:val="none"/>
        </w:rPr>
        <w:t>（三）有依法缴纳税收良好记录，申报前三年内，在经营活动中没有重大违法记录（提供2021年任意六个月税收证明、三年内无重大违法记录声明）；</w:t>
      </w:r>
    </w:p>
    <w:p>
      <w:pPr>
        <w:spacing w:line="6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（四）本次公开征集不接受个人申请。</w:t>
      </w:r>
    </w:p>
    <w:p>
      <w:pPr>
        <w:pStyle w:val="10"/>
        <w:spacing w:line="620" w:lineRule="exact"/>
        <w:ind w:firstLine="640"/>
        <w:rPr>
          <w:rFonts w:ascii="仿宋_GB2312" w:hAnsi="仿宋_GB2312"/>
          <w:sz w:val="32"/>
          <w:szCs w:val="32"/>
          <w:highlight w:val="none"/>
        </w:rPr>
      </w:pPr>
      <w:r>
        <w:rPr>
          <w:rFonts w:hint="eastAsia" w:ascii="黑体" w:hAnsi="黑体" w:eastAsia="黑体"/>
          <w:sz w:val="32"/>
          <w:szCs w:val="32"/>
          <w:highlight w:val="none"/>
        </w:rPr>
        <w:t xml:space="preserve">六、申请受理 </w:t>
      </w:r>
    </w:p>
    <w:p>
      <w:pPr>
        <w:pStyle w:val="10"/>
        <w:spacing w:line="620" w:lineRule="exact"/>
        <w:ind w:firstLine="640"/>
        <w:rPr>
          <w:rFonts w:ascii="仿宋_GB2312" w:hAnsi="仿宋_GB2312" w:cs="仿宋_GB2312"/>
          <w:sz w:val="32"/>
          <w:szCs w:val="32"/>
          <w:highlight w:val="none"/>
        </w:rPr>
      </w:pPr>
      <w:r>
        <w:rPr>
          <w:rFonts w:hint="eastAsia" w:ascii="仿宋_GB2312" w:hAnsi="仿宋_GB2312" w:cs="仿宋_GB2312"/>
          <w:sz w:val="32"/>
          <w:szCs w:val="32"/>
          <w:highlight w:val="none"/>
        </w:rPr>
        <w:t>公开征集工作自本公告公布之日起开始，参加单位可登录环境影响评价网（网址http://www.china-eia.com），下载相关材料。</w:t>
      </w:r>
    </w:p>
    <w:p>
      <w:pPr>
        <w:pStyle w:val="10"/>
        <w:spacing w:line="620" w:lineRule="exact"/>
        <w:ind w:firstLine="419" w:firstLineChars="131"/>
        <w:outlineLvl w:val="0"/>
        <w:rPr>
          <w:rFonts w:ascii="仿宋_GB2312" w:hAnsi="仿宋_GB2312" w:cs="仿宋_GB2312"/>
          <w:sz w:val="32"/>
          <w:szCs w:val="32"/>
          <w:highlight w:val="none"/>
        </w:rPr>
      </w:pPr>
      <w:r>
        <w:rPr>
          <w:rFonts w:hint="eastAsia" w:ascii="仿宋_GB2312" w:hAnsi="仿宋_GB2312" w:cs="仿宋_GB2312"/>
          <w:sz w:val="32"/>
          <w:szCs w:val="32"/>
          <w:highlight w:val="none"/>
        </w:rPr>
        <w:t>（一）申报文件</w:t>
      </w:r>
    </w:p>
    <w:p>
      <w:pPr>
        <w:spacing w:line="6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申请文件由申请函、项目申报书及其它支撑性材料构成（如资质证书、相关成果、获奖情况等）。</w:t>
      </w:r>
    </w:p>
    <w:p>
      <w:pPr>
        <w:pStyle w:val="10"/>
        <w:spacing w:line="620" w:lineRule="exact"/>
        <w:ind w:firstLine="419" w:firstLineChars="131"/>
        <w:outlineLvl w:val="0"/>
        <w:rPr>
          <w:rFonts w:ascii="仿宋_GB2312" w:hAnsi="仿宋_GB2312" w:cs="仿宋_GB2312"/>
          <w:sz w:val="32"/>
          <w:szCs w:val="32"/>
          <w:highlight w:val="none"/>
        </w:rPr>
      </w:pPr>
      <w:r>
        <w:rPr>
          <w:rFonts w:hint="eastAsia" w:ascii="仿宋_GB2312" w:hAnsi="仿宋_GB2312" w:cs="仿宋_GB2312"/>
          <w:sz w:val="32"/>
          <w:szCs w:val="32"/>
          <w:highlight w:val="none"/>
        </w:rPr>
        <w:t>（二）申报文件的格式</w:t>
      </w:r>
    </w:p>
    <w:p>
      <w:pPr>
        <w:spacing w:line="620" w:lineRule="exact"/>
        <w:ind w:firstLine="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1.申报文件正文为4号宋体字，1.5倍行距，不得行间插字、涂改或增删。</w:t>
      </w:r>
    </w:p>
    <w:p>
      <w:pPr>
        <w:spacing w:line="620" w:lineRule="exact"/>
        <w:ind w:firstLine="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2.申报文件外形尺寸应统一为A4纸规格，采用双面印刷，普通纸质材料作为封面，侧面装订，不采用胶圈、文件夹等带有突出棱边的装订方式。</w:t>
      </w:r>
    </w:p>
    <w:p>
      <w:pPr>
        <w:spacing w:line="620" w:lineRule="exact"/>
        <w:ind w:firstLine="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3.申报文件因字迹潦草或表达不清而造成的不良后果，由项目申报单位自负。</w:t>
      </w:r>
    </w:p>
    <w:p>
      <w:pPr>
        <w:spacing w:line="620" w:lineRule="exact"/>
        <w:ind w:firstLine="600"/>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（三）申报须知</w:t>
      </w:r>
    </w:p>
    <w:p>
      <w:pPr>
        <w:spacing w:line="620" w:lineRule="exact"/>
        <w:ind w:firstLine="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1.申报单位应准备申报文件正本1份，副本4份，电子文档1份（word 格式，发送到联系人邮箱）。如果申报电子文档与文字文件不符，以文字文件为准。</w:t>
      </w:r>
    </w:p>
    <w:p>
      <w:pPr>
        <w:spacing w:line="620" w:lineRule="exact"/>
        <w:ind w:firstLine="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2.申报单位应根据申报文件的要求，在申报文件适当的位置填写项目申报单位全称、加盖项目申报单位印章、签署法定代表人的全名。</w:t>
      </w:r>
    </w:p>
    <w:p>
      <w:pPr>
        <w:spacing w:line="620" w:lineRule="exact"/>
        <w:ind w:firstLine="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3.申报文件的正本必须用不褪色的墨水笔填写或打印，注明“正本”字样。</w:t>
      </w:r>
    </w:p>
    <w:p>
      <w:pPr>
        <w:spacing w:line="620" w:lineRule="exact"/>
        <w:ind w:firstLine="600"/>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（四）申报文件的密封和标记</w:t>
      </w:r>
    </w:p>
    <w:p>
      <w:pPr>
        <w:spacing w:line="620" w:lineRule="exact"/>
        <w:ind w:firstLine="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1.项目申报单位应将申报文件正本和副本分别装入信封后密封，并在信封上标明项目名称、项目申报单位名称和地址，及“正本”或“副本”，封口处加盖项目申报单位印章。</w:t>
      </w:r>
    </w:p>
    <w:p>
      <w:pPr>
        <w:spacing w:line="620" w:lineRule="exact"/>
        <w:ind w:firstLine="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2.每一密封信封上注明“在评估日期及时间之前不准启封”的字样。</w:t>
      </w:r>
    </w:p>
    <w:p>
      <w:pPr>
        <w:spacing w:line="620" w:lineRule="exact"/>
        <w:ind w:firstLine="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3.如果未按上述规定密封和标记，评估中心对申报文件的误投或提前拆封不负责任。</w:t>
      </w:r>
    </w:p>
    <w:p>
      <w:pPr>
        <w:spacing w:line="620" w:lineRule="exact"/>
        <w:ind w:firstLine="600"/>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（五）申报文件的递交</w:t>
      </w:r>
    </w:p>
    <w:p>
      <w:pPr>
        <w:spacing w:line="620" w:lineRule="exact"/>
        <w:ind w:firstLine="6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highlight w:val="none"/>
        </w:rPr>
        <w:t>1．递交申报文件的截止时间为：2022年10月</w:t>
      </w:r>
      <w:r>
        <w:rPr>
          <w:rFonts w:hint="eastAsia" w:ascii="仿宋_GB2312" w:hAnsi="仿宋_GB2312" w:eastAsia="仿宋_GB2312" w:cs="仿宋_GB2312"/>
          <w:sz w:val="32"/>
          <w:szCs w:val="32"/>
          <w:highlight w:val="none"/>
          <w:lang w:val="en-US" w:eastAsia="zh-CN"/>
        </w:rPr>
        <w:t>3</w:t>
      </w:r>
      <w:bookmarkStart w:id="0" w:name="_GoBack"/>
      <w:bookmarkEnd w:id="0"/>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日17:00点（以邮戳为准），</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"mailto:并同时发送电子文档至zhaoy@acee.org.cn"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并同时发送电子文档至zhaoyue@acee.org.cn</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w:t>
      </w:r>
    </w:p>
    <w:p>
      <w:pPr>
        <w:spacing w:line="620" w:lineRule="exact"/>
        <w:ind w:firstLine="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2.申报文件送达地点：北京市朝阳区北苑路大羊坊8号 生态环境部环境工程评估中心；邮编：100012；联系人：赵越；联系电话：010-84757228。</w:t>
      </w:r>
    </w:p>
    <w:p>
      <w:pPr>
        <w:spacing w:line="620" w:lineRule="exact"/>
        <w:ind w:firstLine="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3.在申报截止时间之后，项目申报单位不得对申报文件做任何修改。</w:t>
      </w:r>
    </w:p>
    <w:p>
      <w:pPr>
        <w:pStyle w:val="10"/>
        <w:spacing w:line="620" w:lineRule="exact"/>
        <w:ind w:firstLine="640"/>
        <w:rPr>
          <w:rFonts w:ascii="黑体" w:hAnsi="黑体" w:eastAsia="黑体"/>
          <w:sz w:val="32"/>
          <w:szCs w:val="32"/>
          <w:highlight w:val="none"/>
        </w:rPr>
      </w:pPr>
      <w:r>
        <w:rPr>
          <w:rFonts w:hint="eastAsia" w:ascii="黑体" w:hAnsi="黑体" w:eastAsia="黑体"/>
          <w:sz w:val="32"/>
          <w:szCs w:val="32"/>
          <w:highlight w:val="none"/>
        </w:rPr>
        <w:t xml:space="preserve">七、申报文件评审与结果公示 </w:t>
      </w:r>
    </w:p>
    <w:p>
      <w:pPr>
        <w:spacing w:line="620" w:lineRule="exact"/>
        <w:ind w:firstLine="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评估中心将在申报受理结束后组织专家评审，对申请单位的方案进行评估，主要考核技术方案、工作业绩和工作基础、组织实施能力。</w:t>
      </w:r>
    </w:p>
    <w:p>
      <w:pPr>
        <w:spacing w:line="620" w:lineRule="exact"/>
        <w:ind w:firstLine="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择优确定承担单位后，在环境影响评价网进行公示。</w:t>
      </w:r>
    </w:p>
    <w:p>
      <w:pPr>
        <w:pStyle w:val="10"/>
        <w:spacing w:line="620" w:lineRule="exact"/>
        <w:ind w:firstLine="640"/>
        <w:rPr>
          <w:rFonts w:ascii="黑体" w:hAnsi="黑体" w:eastAsia="黑体"/>
          <w:sz w:val="32"/>
          <w:szCs w:val="32"/>
          <w:highlight w:val="none"/>
        </w:rPr>
      </w:pPr>
      <w:r>
        <w:rPr>
          <w:rFonts w:hint="eastAsia" w:ascii="黑体" w:hAnsi="黑体" w:eastAsia="黑体"/>
          <w:sz w:val="32"/>
          <w:szCs w:val="32"/>
          <w:highlight w:val="none"/>
        </w:rPr>
        <w:t>八、其他注意事项</w:t>
      </w:r>
    </w:p>
    <w:p>
      <w:pPr>
        <w:spacing w:line="620" w:lineRule="exact"/>
        <w:ind w:firstLine="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（一）评估中心将指定专人负责专题的跟踪管理。公开征集选定的承担单位，应按专题管理要求细化实施方案，进一步明确相关配套条件、阶段进度等。</w:t>
      </w:r>
    </w:p>
    <w:p>
      <w:pPr>
        <w:spacing w:line="620" w:lineRule="exact"/>
        <w:ind w:firstLine="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（二）合同履行期间，评估中心可依据工作需要，要求承担单位作若干进展情况汇报。</w:t>
      </w:r>
    </w:p>
    <w:p>
      <w:pPr>
        <w:spacing w:line="620" w:lineRule="exact"/>
        <w:ind w:firstLine="6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（三）项目所涉及的有关研究成果及其知识产权，按国家有关规定执行。</w:t>
      </w:r>
    </w:p>
    <w:p>
      <w:pPr>
        <w:pStyle w:val="3"/>
        <w:rPr>
          <w:rFonts w:hint="eastAsia" w:ascii="仿宋_GB2312" w:hAnsi="仿宋_GB2312" w:eastAsia="仿宋_GB2312" w:cs="仿宋_GB2312"/>
          <w:sz w:val="32"/>
          <w:szCs w:val="32"/>
          <w:highlight w:val="none"/>
        </w:rPr>
      </w:pPr>
    </w:p>
    <w:p>
      <w:pPr>
        <w:pStyle w:val="3"/>
        <w:rPr>
          <w:rFonts w:hint="eastAsia" w:ascii="仿宋_GB2312" w:hAnsi="仿宋_GB2312" w:eastAsia="仿宋_GB2312" w:cs="仿宋_GB2312"/>
          <w:sz w:val="32"/>
          <w:szCs w:val="32"/>
          <w:highlight w:val="none"/>
        </w:rPr>
      </w:pPr>
    </w:p>
    <w:p>
      <w:pPr>
        <w:pStyle w:val="3"/>
        <w:rPr>
          <w:rFonts w:hint="eastAsia" w:ascii="仿宋_GB2312" w:hAnsi="仿宋_GB2312" w:eastAsia="仿宋_GB2312" w:cs="仿宋_GB2312"/>
          <w:sz w:val="32"/>
          <w:szCs w:val="32"/>
          <w:highlight w:val="none"/>
        </w:rPr>
      </w:pPr>
    </w:p>
    <w:p>
      <w:pPr>
        <w:pStyle w:val="3"/>
        <w:rPr>
          <w:rFonts w:hint="eastAsia" w:ascii="仿宋_GB2312" w:hAnsi="仿宋_GB2312" w:eastAsia="仿宋_GB2312" w:cs="仿宋_GB2312"/>
          <w:sz w:val="32"/>
          <w:szCs w:val="32"/>
          <w:highlight w:val="none"/>
        </w:rPr>
      </w:pPr>
    </w:p>
    <w:p>
      <w:pPr>
        <w:pStyle w:val="3"/>
        <w:rPr>
          <w:rFonts w:hint="eastAsia" w:ascii="仿宋_GB2312" w:hAnsi="仿宋_GB2312" w:eastAsia="仿宋_GB2312" w:cs="仿宋_GB2312"/>
          <w:sz w:val="32"/>
          <w:szCs w:val="32"/>
          <w:highlight w:val="none"/>
        </w:rPr>
      </w:pPr>
    </w:p>
    <w:p>
      <w:pPr>
        <w:pStyle w:val="3"/>
        <w:rPr>
          <w:rFonts w:hint="eastAsia" w:ascii="仿宋_GB2312" w:hAnsi="仿宋_GB2312" w:eastAsia="仿宋_GB2312" w:cs="仿宋_GB2312"/>
          <w:sz w:val="32"/>
          <w:szCs w:val="32"/>
          <w:highlight w:val="none"/>
        </w:rPr>
      </w:pPr>
    </w:p>
    <w:p>
      <w:pPr>
        <w:pStyle w:val="3"/>
        <w:rPr>
          <w:rFonts w:hint="eastAsia" w:ascii="仿宋_GB2312" w:hAnsi="仿宋_GB2312" w:eastAsia="仿宋_GB2312" w:cs="仿宋_GB2312"/>
          <w:sz w:val="32"/>
          <w:szCs w:val="32"/>
          <w:highlight w:val="none"/>
        </w:rPr>
      </w:pPr>
    </w:p>
    <w:p>
      <w:pPr>
        <w:pStyle w:val="3"/>
        <w:rPr>
          <w:rFonts w:hint="eastAsia" w:ascii="仿宋_GB2312" w:hAnsi="仿宋_GB2312" w:eastAsia="仿宋_GB2312" w:cs="仿宋_GB2312"/>
          <w:sz w:val="32"/>
          <w:szCs w:val="32"/>
          <w:highlight w:val="none"/>
        </w:rPr>
      </w:pPr>
    </w:p>
    <w:p>
      <w:pPr>
        <w:pStyle w:val="3"/>
        <w:rPr>
          <w:rFonts w:hint="eastAsia" w:ascii="仿宋_GB2312" w:hAnsi="仿宋_GB2312" w:eastAsia="仿宋_GB2312" w:cs="仿宋_GB2312"/>
          <w:sz w:val="32"/>
          <w:szCs w:val="32"/>
          <w:highlight w:val="none"/>
        </w:rPr>
      </w:pPr>
    </w:p>
    <w:p>
      <w:pPr>
        <w:pStyle w:val="3"/>
        <w:rPr>
          <w:rFonts w:hint="eastAsia" w:ascii="仿宋_GB2312" w:hAnsi="仿宋_GB2312" w:eastAsia="仿宋_GB2312" w:cs="仿宋_GB2312"/>
          <w:sz w:val="32"/>
          <w:szCs w:val="32"/>
          <w:highlight w:val="none"/>
        </w:rPr>
      </w:pPr>
    </w:p>
    <w:p>
      <w:pPr>
        <w:pStyle w:val="3"/>
        <w:rPr>
          <w:rFonts w:hint="eastAsia" w:ascii="仿宋_GB2312" w:hAnsi="仿宋_GB2312" w:eastAsia="仿宋_GB2312" w:cs="仿宋_GB2312"/>
          <w:sz w:val="32"/>
          <w:szCs w:val="32"/>
          <w:highlight w:val="none"/>
        </w:rPr>
      </w:pPr>
    </w:p>
    <w:p>
      <w:pPr>
        <w:pStyle w:val="3"/>
        <w:rPr>
          <w:rFonts w:hint="eastAsia" w:ascii="仿宋_GB2312" w:hAnsi="仿宋_GB2312" w:eastAsia="仿宋_GB2312" w:cs="仿宋_GB2312"/>
          <w:sz w:val="32"/>
          <w:szCs w:val="32"/>
          <w:highlight w:val="none"/>
        </w:rPr>
      </w:pPr>
    </w:p>
    <w:p>
      <w:pPr>
        <w:pStyle w:val="10"/>
        <w:spacing w:line="620" w:lineRule="exact"/>
        <w:ind w:firstLine="640"/>
        <w:rPr>
          <w:rFonts w:ascii="黑体" w:hAnsi="黑体" w:eastAsia="黑体"/>
          <w:sz w:val="32"/>
          <w:szCs w:val="32"/>
          <w:highlight w:val="none"/>
        </w:rPr>
      </w:pPr>
      <w:r>
        <w:rPr>
          <w:rFonts w:hint="eastAsia" w:ascii="黑体" w:hAnsi="黑体" w:eastAsia="黑体"/>
          <w:sz w:val="32"/>
          <w:szCs w:val="32"/>
          <w:highlight w:val="none"/>
        </w:rPr>
        <w:t>附件：监控</w:t>
      </w:r>
      <w:r>
        <w:rPr>
          <w:rFonts w:hint="eastAsia" w:ascii="黑体" w:hAnsi="黑体" w:eastAsia="黑体"/>
          <w:sz w:val="32"/>
          <w:szCs w:val="32"/>
          <w:highlight w:val="none"/>
          <w:lang w:val="en-US" w:eastAsia="zh-CN"/>
        </w:rPr>
        <w:t>数据服务技术指标要求</w:t>
      </w:r>
    </w:p>
    <w:p>
      <w:pPr>
        <w:spacing w:line="620" w:lineRule="exact"/>
        <w:ind w:firstLine="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一、高空重点点位</w:t>
      </w:r>
      <w:r>
        <w:rPr>
          <w:rFonts w:hint="eastAsia" w:ascii="仿宋_GB2312" w:hAnsi="仿宋_GB2312" w:eastAsia="仿宋_GB2312" w:cs="仿宋_GB2312"/>
          <w:sz w:val="32"/>
          <w:szCs w:val="32"/>
          <w:highlight w:val="none"/>
          <w:lang w:val="en-US" w:eastAsia="zh-CN"/>
        </w:rPr>
        <w:t>监控数据</w:t>
      </w:r>
      <w:r>
        <w:rPr>
          <w:rFonts w:hint="eastAsia" w:ascii="仿宋_GB2312" w:hAnsi="仿宋_GB2312" w:eastAsia="仿宋_GB2312" w:cs="仿宋_GB2312"/>
          <w:sz w:val="32"/>
          <w:szCs w:val="32"/>
          <w:highlight w:val="none"/>
        </w:rPr>
        <w:t>技术</w:t>
      </w:r>
      <w:r>
        <w:rPr>
          <w:rFonts w:hint="eastAsia" w:ascii="仿宋_GB2312" w:hAnsi="仿宋_GB2312" w:eastAsia="仿宋_GB2312" w:cs="仿宋_GB2312"/>
          <w:sz w:val="32"/>
          <w:szCs w:val="32"/>
          <w:highlight w:val="none"/>
          <w:lang w:val="en-US" w:eastAsia="zh-CN"/>
        </w:rPr>
        <w:t>服务</w:t>
      </w:r>
      <w:r>
        <w:rPr>
          <w:rFonts w:hint="eastAsia" w:ascii="仿宋_GB2312" w:hAnsi="仿宋_GB2312" w:eastAsia="仿宋_GB2312" w:cs="仿宋_GB2312"/>
          <w:sz w:val="32"/>
          <w:szCs w:val="32"/>
          <w:highlight w:val="none"/>
        </w:rPr>
        <w:t>要求：</w:t>
      </w:r>
    </w:p>
    <w:p>
      <w:pPr>
        <w:spacing w:line="620" w:lineRule="exact"/>
        <w:ind w:firstLine="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提供</w:t>
      </w:r>
      <w:r>
        <w:rPr>
          <w:rFonts w:hint="eastAsia" w:ascii="仿宋_GB2312" w:hAnsi="仿宋_GB2312" w:eastAsia="仿宋_GB2312" w:cs="仿宋_GB2312"/>
          <w:sz w:val="32"/>
          <w:szCs w:val="32"/>
          <w:highlight w:val="none"/>
        </w:rPr>
        <w:t>水平视场角约180°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分辨率</w:t>
      </w:r>
      <w:r>
        <w:rPr>
          <w:rFonts w:hint="eastAsia" w:ascii="仿宋_GB2312" w:hAnsi="仿宋_GB2312" w:eastAsia="仿宋_GB2312" w:cs="仿宋_GB2312"/>
          <w:sz w:val="32"/>
          <w:szCs w:val="32"/>
          <w:highlight w:val="none"/>
        </w:rPr>
        <w:t>3840 × 1080</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25fps全景彩色</w:t>
      </w:r>
      <w:r>
        <w:rPr>
          <w:rFonts w:hint="eastAsia" w:ascii="仿宋_GB2312" w:hAnsi="仿宋_GB2312" w:eastAsia="仿宋_GB2312" w:cs="仿宋_GB2312"/>
          <w:sz w:val="32"/>
          <w:szCs w:val="32"/>
          <w:highlight w:val="none"/>
          <w:lang w:val="en-US" w:eastAsia="zh-CN"/>
        </w:rPr>
        <w:t>可补光可</w:t>
      </w:r>
      <w:r>
        <w:rPr>
          <w:rFonts w:hint="eastAsia" w:ascii="仿宋_GB2312" w:hAnsi="仿宋_GB2312" w:eastAsia="仿宋_GB2312" w:cs="仿宋_GB2312"/>
          <w:sz w:val="32"/>
          <w:szCs w:val="32"/>
          <w:highlight w:val="none"/>
        </w:rPr>
        <w:t>拼接</w:t>
      </w:r>
      <w:r>
        <w:rPr>
          <w:rFonts w:hint="eastAsia" w:ascii="仿宋_GB2312" w:hAnsi="仿宋_GB2312" w:eastAsia="仿宋_GB2312" w:cs="仿宋_GB2312"/>
          <w:sz w:val="32"/>
          <w:szCs w:val="32"/>
          <w:highlight w:val="none"/>
          <w:lang w:val="en-US" w:eastAsia="zh-CN"/>
        </w:rPr>
        <w:t>视频音频数据存贮备份和回放服务</w:t>
      </w:r>
    </w:p>
    <w:p>
      <w:pPr>
        <w:spacing w:line="620" w:lineRule="exact"/>
        <w:ind w:firstLine="6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提供精准的人车分类侦测、报警</w:t>
      </w:r>
      <w:r>
        <w:rPr>
          <w:rFonts w:hint="eastAsia" w:ascii="仿宋_GB2312" w:hAnsi="仿宋_GB2312" w:eastAsia="仿宋_GB2312" w:cs="仿宋_GB2312"/>
          <w:sz w:val="32"/>
          <w:szCs w:val="32"/>
          <w:highlight w:val="none"/>
          <w:lang w:val="en-US" w:eastAsia="zh-CN"/>
        </w:rPr>
        <w:t>服务</w:t>
      </w:r>
    </w:p>
    <w:p>
      <w:pPr>
        <w:spacing w:line="620" w:lineRule="exact"/>
        <w:ind w:firstLine="6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提供</w:t>
      </w:r>
      <w:r>
        <w:rPr>
          <w:rFonts w:hint="eastAsia" w:ascii="仿宋_GB2312" w:hAnsi="仿宋_GB2312" w:eastAsia="仿宋_GB2312" w:cs="仿宋_GB2312"/>
          <w:sz w:val="32"/>
          <w:szCs w:val="32"/>
          <w:highlight w:val="none"/>
        </w:rPr>
        <w:t>区域入侵侦测、越界侦测、进入区域侦测和离开区域侦等智能侦测</w:t>
      </w:r>
      <w:r>
        <w:rPr>
          <w:rFonts w:hint="eastAsia" w:ascii="仿宋_GB2312" w:hAnsi="仿宋_GB2312" w:eastAsia="仿宋_GB2312" w:cs="仿宋_GB2312"/>
          <w:sz w:val="32"/>
          <w:szCs w:val="32"/>
          <w:highlight w:val="none"/>
          <w:lang w:val="en-US" w:eastAsia="zh-CN"/>
        </w:rPr>
        <w:t>服务</w:t>
      </w:r>
    </w:p>
    <w:p>
      <w:pPr>
        <w:spacing w:line="620" w:lineRule="exact"/>
        <w:ind w:firstLine="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提供</w:t>
      </w:r>
      <w:r>
        <w:rPr>
          <w:rFonts w:hint="eastAsia" w:ascii="仿宋_GB2312" w:hAnsi="仿宋_GB2312" w:eastAsia="仿宋_GB2312" w:cs="仿宋_GB2312"/>
          <w:sz w:val="32"/>
          <w:szCs w:val="32"/>
          <w:highlight w:val="none"/>
        </w:rPr>
        <w:t>5张</w:t>
      </w:r>
      <w:r>
        <w:rPr>
          <w:rFonts w:hint="eastAsia" w:ascii="仿宋_GB2312" w:hAnsi="仿宋_GB2312" w:eastAsia="仿宋_GB2312" w:cs="仿宋_GB2312"/>
          <w:sz w:val="32"/>
          <w:szCs w:val="32"/>
          <w:highlight w:val="none"/>
          <w:lang w:val="en-US" w:eastAsia="zh-CN"/>
        </w:rPr>
        <w:t>以上运动</w:t>
      </w:r>
      <w:r>
        <w:rPr>
          <w:rFonts w:hint="eastAsia" w:ascii="仿宋_GB2312" w:hAnsi="仿宋_GB2312" w:eastAsia="仿宋_GB2312" w:cs="仿宋_GB2312"/>
          <w:sz w:val="32"/>
          <w:szCs w:val="32"/>
          <w:highlight w:val="none"/>
        </w:rPr>
        <w:t>人脸同时检测</w:t>
      </w:r>
      <w:r>
        <w:rPr>
          <w:rFonts w:hint="eastAsia" w:ascii="仿宋_GB2312" w:hAnsi="仿宋_GB2312" w:eastAsia="仿宋_GB2312" w:cs="仿宋_GB2312"/>
          <w:sz w:val="32"/>
          <w:szCs w:val="32"/>
          <w:highlight w:val="none"/>
          <w:lang w:val="en-US" w:eastAsia="zh-CN"/>
        </w:rPr>
        <w:t>和抓图的服务</w:t>
      </w:r>
    </w:p>
    <w:p>
      <w:pPr>
        <w:spacing w:line="620" w:lineRule="exact"/>
        <w:ind w:firstLine="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提供</w:t>
      </w:r>
      <w:r>
        <w:rPr>
          <w:rFonts w:hint="eastAsia" w:ascii="仿宋_GB2312" w:hAnsi="仿宋_GB2312" w:eastAsia="仿宋_GB2312" w:cs="仿宋_GB2312"/>
          <w:sz w:val="32"/>
          <w:szCs w:val="32"/>
          <w:highlight w:val="none"/>
        </w:rPr>
        <w:t>23倍光学</w:t>
      </w:r>
      <w:r>
        <w:rPr>
          <w:rFonts w:hint="eastAsia" w:ascii="仿宋_GB2312" w:hAnsi="仿宋_GB2312" w:eastAsia="仿宋_GB2312" w:cs="仿宋_GB2312"/>
          <w:sz w:val="32"/>
          <w:szCs w:val="32"/>
          <w:highlight w:val="none"/>
          <w:lang w:val="en-US" w:eastAsia="zh-CN"/>
        </w:rPr>
        <w:t>变焦和</w:t>
      </w:r>
      <w:r>
        <w:rPr>
          <w:rFonts w:hint="eastAsia" w:ascii="仿宋_GB2312" w:hAnsi="仿宋_GB2312" w:eastAsia="仿宋_GB2312" w:cs="仿宋_GB2312"/>
          <w:sz w:val="32"/>
          <w:szCs w:val="32"/>
          <w:highlight w:val="none"/>
        </w:rPr>
        <w:t>16倍数字</w:t>
      </w:r>
      <w:r>
        <w:rPr>
          <w:rFonts w:hint="eastAsia" w:ascii="仿宋_GB2312" w:hAnsi="仿宋_GB2312" w:eastAsia="仿宋_GB2312" w:cs="仿宋_GB2312"/>
          <w:sz w:val="32"/>
          <w:szCs w:val="32"/>
          <w:highlight w:val="none"/>
          <w:lang w:val="en-US" w:eastAsia="zh-CN"/>
        </w:rPr>
        <w:t>变焦监控数据服务</w:t>
      </w:r>
    </w:p>
    <w:p>
      <w:pPr>
        <w:spacing w:line="620" w:lineRule="exact"/>
        <w:ind w:firstLine="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二、地面重点点位</w:t>
      </w:r>
      <w:r>
        <w:rPr>
          <w:rFonts w:hint="eastAsia" w:ascii="仿宋_GB2312" w:hAnsi="仿宋_GB2312" w:eastAsia="仿宋_GB2312" w:cs="仿宋_GB2312"/>
          <w:sz w:val="32"/>
          <w:szCs w:val="32"/>
          <w:highlight w:val="none"/>
          <w:lang w:val="en-US" w:eastAsia="zh-CN"/>
        </w:rPr>
        <w:t>监控数据</w:t>
      </w:r>
      <w:r>
        <w:rPr>
          <w:rFonts w:hint="eastAsia" w:ascii="仿宋_GB2312" w:hAnsi="仿宋_GB2312" w:eastAsia="仿宋_GB2312" w:cs="仿宋_GB2312"/>
          <w:sz w:val="32"/>
          <w:szCs w:val="32"/>
          <w:highlight w:val="none"/>
        </w:rPr>
        <w:t>技术</w:t>
      </w:r>
      <w:r>
        <w:rPr>
          <w:rFonts w:hint="eastAsia" w:ascii="仿宋_GB2312" w:hAnsi="仿宋_GB2312" w:eastAsia="仿宋_GB2312" w:cs="仿宋_GB2312"/>
          <w:sz w:val="32"/>
          <w:szCs w:val="32"/>
          <w:highlight w:val="none"/>
          <w:lang w:val="en-US" w:eastAsia="zh-CN"/>
        </w:rPr>
        <w:t>服务要求</w:t>
      </w:r>
    </w:p>
    <w:p>
      <w:pPr>
        <w:spacing w:line="620" w:lineRule="exact"/>
        <w:ind w:firstLine="6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提供</w:t>
      </w:r>
      <w:r>
        <w:rPr>
          <w:rFonts w:hint="eastAsia" w:ascii="仿宋_GB2312" w:hAnsi="仿宋_GB2312" w:eastAsia="仿宋_GB2312" w:cs="仿宋_GB2312"/>
          <w:sz w:val="32"/>
          <w:szCs w:val="32"/>
          <w:highlight w:val="none"/>
        </w:rPr>
        <w:t>水平视场角约180°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分辨率</w:t>
      </w:r>
      <w:r>
        <w:rPr>
          <w:rFonts w:hint="eastAsia" w:ascii="仿宋_GB2312" w:hAnsi="仿宋_GB2312" w:eastAsia="仿宋_GB2312" w:cs="仿宋_GB2312"/>
          <w:sz w:val="32"/>
          <w:szCs w:val="32"/>
          <w:highlight w:val="none"/>
        </w:rPr>
        <w:t>3840 × 1080</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25fps全景</w:t>
      </w:r>
      <w:r>
        <w:rPr>
          <w:rFonts w:hint="eastAsia" w:ascii="仿宋_GB2312" w:hAnsi="仿宋_GB2312" w:eastAsia="仿宋_GB2312" w:cs="仿宋_GB2312"/>
          <w:sz w:val="32"/>
          <w:szCs w:val="32"/>
          <w:highlight w:val="none"/>
          <w:lang w:val="en-US" w:eastAsia="zh-CN"/>
        </w:rPr>
        <w:t>广角</w:t>
      </w:r>
      <w:r>
        <w:rPr>
          <w:rFonts w:hint="eastAsia" w:ascii="仿宋_GB2312" w:hAnsi="仿宋_GB2312" w:eastAsia="仿宋_GB2312" w:cs="仿宋_GB2312"/>
          <w:sz w:val="32"/>
          <w:szCs w:val="32"/>
          <w:highlight w:val="none"/>
        </w:rPr>
        <w:t>彩色</w:t>
      </w:r>
      <w:r>
        <w:rPr>
          <w:rFonts w:hint="eastAsia" w:ascii="仿宋_GB2312" w:hAnsi="仿宋_GB2312" w:eastAsia="仿宋_GB2312" w:cs="仿宋_GB2312"/>
          <w:sz w:val="32"/>
          <w:szCs w:val="32"/>
          <w:highlight w:val="none"/>
          <w:lang w:val="en-US" w:eastAsia="zh-CN"/>
        </w:rPr>
        <w:t>可补光视频音频数据存贮备份和回放服务。</w:t>
      </w:r>
    </w:p>
    <w:p>
      <w:pPr>
        <w:pStyle w:val="2"/>
        <w:rPr>
          <w:highlight w:val="none"/>
        </w:rPr>
      </w:pPr>
    </w:p>
    <w:p>
      <w:pPr>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80291"/>
    <w:multiLevelType w:val="multilevel"/>
    <w:tmpl w:val="1CF80291"/>
    <w:lvl w:ilvl="0" w:tentative="0">
      <w:start w:val="1"/>
      <w:numFmt w:val="japaneseCounting"/>
      <w:lvlText w:val="（%1）"/>
      <w:lvlJc w:val="left"/>
      <w:pPr>
        <w:ind w:left="1721" w:hanging="1080"/>
      </w:pPr>
      <w:rPr>
        <w:rFonts w:hint="default"/>
      </w:rPr>
    </w:lvl>
    <w:lvl w:ilvl="1" w:tentative="0">
      <w:start w:val="1"/>
      <w:numFmt w:val="lowerLetter"/>
      <w:lvlText w:val="%2)"/>
      <w:lvlJc w:val="left"/>
      <w:pPr>
        <w:ind w:left="1481" w:hanging="420"/>
      </w:pPr>
    </w:lvl>
    <w:lvl w:ilvl="2" w:tentative="0">
      <w:start w:val="1"/>
      <w:numFmt w:val="lowerRoman"/>
      <w:lvlText w:val="%3."/>
      <w:lvlJc w:val="right"/>
      <w:pPr>
        <w:ind w:left="1901" w:hanging="420"/>
      </w:pPr>
    </w:lvl>
    <w:lvl w:ilvl="3" w:tentative="0">
      <w:start w:val="1"/>
      <w:numFmt w:val="decimal"/>
      <w:lvlText w:val="%4."/>
      <w:lvlJc w:val="left"/>
      <w:pPr>
        <w:ind w:left="2321" w:hanging="420"/>
      </w:pPr>
    </w:lvl>
    <w:lvl w:ilvl="4" w:tentative="0">
      <w:start w:val="1"/>
      <w:numFmt w:val="lowerLetter"/>
      <w:lvlText w:val="%5)"/>
      <w:lvlJc w:val="left"/>
      <w:pPr>
        <w:ind w:left="2741" w:hanging="420"/>
      </w:pPr>
    </w:lvl>
    <w:lvl w:ilvl="5" w:tentative="0">
      <w:start w:val="1"/>
      <w:numFmt w:val="lowerRoman"/>
      <w:lvlText w:val="%6."/>
      <w:lvlJc w:val="right"/>
      <w:pPr>
        <w:ind w:left="3161" w:hanging="420"/>
      </w:pPr>
    </w:lvl>
    <w:lvl w:ilvl="6" w:tentative="0">
      <w:start w:val="1"/>
      <w:numFmt w:val="decimal"/>
      <w:lvlText w:val="%7."/>
      <w:lvlJc w:val="left"/>
      <w:pPr>
        <w:ind w:left="3581" w:hanging="420"/>
      </w:pPr>
    </w:lvl>
    <w:lvl w:ilvl="7" w:tentative="0">
      <w:start w:val="1"/>
      <w:numFmt w:val="lowerLetter"/>
      <w:lvlText w:val="%8)"/>
      <w:lvlJc w:val="left"/>
      <w:pPr>
        <w:ind w:left="4001" w:hanging="420"/>
      </w:pPr>
    </w:lvl>
    <w:lvl w:ilvl="8" w:tentative="0">
      <w:start w:val="1"/>
      <w:numFmt w:val="lowerRoman"/>
      <w:lvlText w:val="%9."/>
      <w:lvlJc w:val="right"/>
      <w:pPr>
        <w:ind w:left="44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OGNjOTMyM2M0ZDU2MDQyODE1YjVlYThhMmQzMDYifQ=="/>
  </w:docVars>
  <w:rsids>
    <w:rsidRoot w:val="00000000"/>
    <w:rsid w:val="30397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100" w:afterAutospacing="1"/>
      <w:outlineLvl w:val="0"/>
    </w:pPr>
    <w:rPr>
      <w:rFonts w:ascii="宋体" w:hAnsi="Calibri" w:cs="宋体"/>
      <w:bCs/>
      <w:kern w:val="0"/>
      <w:sz w:val="28"/>
      <w:szCs w:val="28"/>
    </w:rPr>
  </w:style>
  <w:style w:type="paragraph" w:styleId="3">
    <w:name w:val="Normal Indent"/>
    <w:basedOn w:val="1"/>
    <w:qFormat/>
    <w:uiPriority w:val="0"/>
    <w:pPr>
      <w:ind w:firstLine="420" w:firstLineChars="200"/>
    </w:pPr>
  </w:style>
  <w:style w:type="paragraph" w:styleId="4">
    <w:name w:val="Plain Text"/>
    <w:basedOn w:val="1"/>
    <w:qFormat/>
    <w:uiPriority w:val="0"/>
    <w:rPr>
      <w:rFonts w:ascii="宋体" w:hAnsi="Courier New"/>
    </w:rPr>
  </w:style>
  <w:style w:type="paragraph" w:styleId="5">
    <w:name w:val="Date"/>
    <w:basedOn w:val="1"/>
    <w:next w:val="1"/>
    <w:qFormat/>
    <w:uiPriority w:val="0"/>
    <w:rPr>
      <w:rFonts w:ascii="仿宋_GB2312" w:eastAsia="仿宋_GB2312"/>
      <w:sz w:val="32"/>
      <w:szCs w:val="2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_Style 1"/>
    <w:basedOn w:val="1"/>
    <w:qFormat/>
    <w:uiPriority w:val="0"/>
    <w:pPr>
      <w:spacing w:line="481" w:lineRule="atLeast"/>
      <w:ind w:firstLine="623"/>
      <w:textAlignment w:val="baseline"/>
    </w:pPr>
    <w:rPr>
      <w:rFonts w:eastAsia="仿宋_GB2312"/>
      <w:color w:val="000000"/>
      <w:sz w:val="31"/>
    </w:rPr>
  </w:style>
  <w:style w:type="paragraph" w:customStyle="1" w:styleId="11">
    <w:name w:val="p0"/>
    <w:basedOn w:val="1"/>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2022-10-21T09:07:40Z</dcterms:created>
  <dc:creator>zy</dc:creator>
  <cp:lastModifiedBy>左左</cp:lastModifiedBy>
  <dcterms:modified xsi:type="dcterms:W3CDTF">2022-10-21T09:09:54Z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4A15661C4D5F46CE9C7CE7FD1AAC2B4C</vt:lpwstr>
  </property>
</Properties>
</file>